
<file path=[Content_Types].xml><?xml version="1.0" encoding="utf-8"?>
<Types xmlns="http://schemas.openxmlformats.org/package/2006/content-types">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Default Extension="png" ContentType="image/png"/>
  <Override PartName="/word/footer1.xml" ContentType="application/vnd.openxmlformats-officedocument.wordprocessingml.footer+xml"/>
  <Override PartName="/word/footer2.xml" ContentType="application/vnd.openxmlformats-officedocument.wordprocessingml.footer+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pPr>
        <w:rPr>
          <w:rFonts w:ascii="Times New Roman" w:eastAsia="Times New Roman" w:hAnsi="Times New Roman" w:cs="Times New Roman"/>
          <w:lang w:eastAsia="ru-RU"/>
        </w:rPr>
      </w:pPr>
      <w:r>
        <w:rPr>
          <w:rFonts w:ascii="Times New Roman" w:eastAsia="Times New Roman" w:hAnsi="Times New Roman" w:cs="Times New Roman"/>
          <w:lang w:eastAsia="ru-RU"/>
        </w:rPr>
        <w:t>№ 7-НҚ от 27.01.2023</w:t>
      </w:r>
    </w:p>
    <w:p w:rsidR="008834E2" w:rsidRPr="00221BC2" w:rsidRDefault="008834E2" w:rsidP="008834E2">
      <w:pPr>
        <w:contextualSpacing/>
        <w:rPr>
          <w:rFonts w:ascii="Times New Roman" w:hAnsi="Times New Roman" w:cs="Times New Roman"/>
          <w:color w:val="1E1D8E"/>
          <w:sz w:val="16"/>
          <w:szCs w:val="16"/>
        </w:rPr>
      </w:pPr>
    </w:p>
    <w:p w:rsidR="00D02ABE" w:rsidRPr="00221BC2" w:rsidRDefault="00D02ABE" w:rsidP="00D02ABE">
      <w:pPr>
        <w:spacing w:after="0" w:line="240" w:lineRule="auto"/>
        <w:ind w:firstLine="708"/>
        <w:rPr>
          <w:rFonts w:ascii="Times New Roman" w:hAnsi="Times New Roman" w:cs="Times New Roman"/>
          <w:color w:val="1E1D8E"/>
          <w:sz w:val="16"/>
          <w:szCs w:val="16"/>
        </w:rPr>
      </w:pPr>
      <w:r w:rsidRPr="00221BC2">
        <w:rPr>
          <w:rFonts w:ascii="Times New Roman" w:hAnsi="Times New Roman" w:cs="Times New Roman"/>
          <w:color w:val="1E1D8E"/>
        </w:rPr>
        <w:t xml:space="preserve">         № </w:t>
      </w:r>
      <w:r w:rsidR="0051287A" w:rsidRPr="00221BC2">
        <w:rPr>
          <w:rFonts w:ascii="Times New Roman" w:hAnsi="Times New Roman" w:cs="Times New Roman"/>
          <w:color w:val="1E1D8E"/>
          <w:u w:val="single"/>
        </w:rPr>
        <w:t xml:space="preserve">  </w:t>
      </w:r>
      <w:r w:rsidR="00F47751" w:rsidRPr="00221BC2">
        <w:rPr>
          <w:rFonts w:ascii="Times New Roman" w:hAnsi="Times New Roman" w:cs="Times New Roman"/>
          <w:color w:val="1E1D8E"/>
          <w:u w:val="single"/>
        </w:rPr>
        <w:t xml:space="preserve">               </w:t>
      </w:r>
      <w:r w:rsidR="0051287A" w:rsidRPr="00221BC2">
        <w:rPr>
          <w:rFonts w:ascii="Times New Roman" w:hAnsi="Times New Roman" w:cs="Times New Roman"/>
          <w:color w:val="1E1D8E"/>
          <w:u w:val="single"/>
        </w:rPr>
        <w:t xml:space="preserve">  </w:t>
      </w:r>
      <w:r w:rsidRPr="00221BC2">
        <w:rPr>
          <w:rFonts w:ascii="Times New Roman" w:hAnsi="Times New Roman" w:cs="Times New Roman"/>
          <w:color w:val="1E1D8E"/>
        </w:rPr>
        <w:tab/>
      </w:r>
      <w:r w:rsidRPr="00221BC2">
        <w:rPr>
          <w:rFonts w:ascii="Times New Roman" w:hAnsi="Times New Roman" w:cs="Times New Roman"/>
          <w:color w:val="1E1D8E"/>
        </w:rPr>
        <w:tab/>
      </w:r>
      <w:r w:rsidRPr="00221BC2">
        <w:rPr>
          <w:rFonts w:ascii="Times New Roman" w:hAnsi="Times New Roman" w:cs="Times New Roman"/>
          <w:color w:val="1E1D8E"/>
        </w:rPr>
        <w:tab/>
      </w:r>
      <w:r w:rsidRPr="00221BC2">
        <w:rPr>
          <w:rFonts w:ascii="Times New Roman" w:hAnsi="Times New Roman" w:cs="Times New Roman"/>
          <w:color w:val="1E1D8E"/>
        </w:rPr>
        <w:tab/>
      </w:r>
      <w:r w:rsidRPr="00221BC2">
        <w:rPr>
          <w:rFonts w:ascii="Times New Roman" w:hAnsi="Times New Roman" w:cs="Times New Roman"/>
          <w:color w:val="1E1D8E"/>
        </w:rPr>
        <w:tab/>
      </w:r>
      <w:r w:rsidRPr="00221BC2">
        <w:rPr>
          <w:rFonts w:ascii="Times New Roman" w:hAnsi="Times New Roman" w:cs="Times New Roman"/>
          <w:color w:val="1E1D8E"/>
        </w:rPr>
        <w:tab/>
      </w:r>
      <w:r w:rsidRPr="00221BC2">
        <w:rPr>
          <w:rFonts w:ascii="Times New Roman" w:hAnsi="Times New Roman" w:cs="Times New Roman"/>
          <w:color w:val="1E1D8E"/>
        </w:rPr>
        <w:tab/>
        <w:t xml:space="preserve">      </w:t>
      </w:r>
      <w:r w:rsidR="00F47751" w:rsidRPr="00221BC2">
        <w:rPr>
          <w:rFonts w:ascii="Times New Roman" w:hAnsi="Times New Roman" w:cs="Times New Roman"/>
          <w:color w:val="1E1D8E"/>
          <w:u w:val="single"/>
        </w:rPr>
        <w:t xml:space="preserve">                     </w:t>
      </w:r>
      <w:r w:rsidR="0051287A" w:rsidRPr="00221BC2">
        <w:rPr>
          <w:rFonts w:ascii="Times New Roman" w:hAnsi="Times New Roman" w:cs="Times New Roman"/>
          <w:color w:val="FFFFFF" w:themeColor="background1"/>
          <w:u w:val="single"/>
        </w:rPr>
        <w:t>.</w:t>
      </w:r>
      <w:r w:rsidR="0051287A" w:rsidRPr="00221BC2">
        <w:rPr>
          <w:rFonts w:ascii="Times New Roman" w:hAnsi="Times New Roman" w:cs="Times New Roman"/>
          <w:color w:val="1E1D8E"/>
          <w:u w:val="single"/>
        </w:rPr>
        <w:t xml:space="preserve">  </w:t>
      </w:r>
    </w:p>
    <w:p w:rsidR="00145266" w:rsidRPr="00E94631" w:rsidRDefault="00145266" w:rsidP="00145266">
      <w:pPr>
        <w:spacing w:after="0" w:line="240" w:lineRule="auto"/>
        <w:ind w:firstLine="708"/>
        <w:rPr>
          <w:rFonts w:ascii="Times New Roman" w:hAnsi="Times New Roman" w:cs="Times New Roman"/>
          <w:sz w:val="24"/>
          <w:szCs w:val="24"/>
          <w:lang w:val="kk-KZ"/>
        </w:rPr>
      </w:pPr>
      <w:r w:rsidRPr="00221BC2">
        <w:rPr>
          <w:rFonts w:ascii="Times New Roman" w:hAnsi="Times New Roman" w:cs="Times New Roman"/>
          <w:color w:val="1E1D8E"/>
          <w:szCs w:val="16"/>
        </w:rPr>
        <w:t xml:space="preserve">        </w:t>
      </w:r>
      <w:r>
        <w:rPr>
          <w:rFonts w:ascii="Times New Roman" w:hAnsi="Times New Roman" w:cs="Times New Roman"/>
          <w:color w:val="1E1D8E"/>
          <w:szCs w:val="16"/>
          <w:lang w:val="kk-KZ"/>
        </w:rPr>
        <w:t xml:space="preserve">    </w:t>
      </w:r>
      <w:r w:rsidRPr="00221BC2">
        <w:rPr>
          <w:rFonts w:ascii="Times New Roman" w:hAnsi="Times New Roman" w:cs="Times New Roman"/>
          <w:color w:val="1E1D8E"/>
          <w:szCs w:val="16"/>
        </w:rPr>
        <w:t xml:space="preserve"> </w:t>
      </w:r>
      <w:r>
        <w:rPr>
          <w:rFonts w:ascii="Times New Roman" w:hAnsi="Times New Roman" w:cs="Times New Roman"/>
          <w:color w:val="1E1D8E"/>
          <w:sz w:val="16"/>
          <w:szCs w:val="16"/>
          <w:lang w:val="kk-KZ"/>
        </w:rPr>
        <w:t>Астана</w:t>
      </w:r>
      <w:r w:rsidRPr="00221BC2">
        <w:rPr>
          <w:rFonts w:ascii="Times New Roman" w:hAnsi="Times New Roman" w:cs="Times New Roman"/>
          <w:color w:val="1E1D8E"/>
          <w:sz w:val="16"/>
          <w:szCs w:val="16"/>
        </w:rPr>
        <w:t xml:space="preserve"> </w:t>
      </w:r>
      <w:proofErr w:type="spellStart"/>
      <w:r w:rsidRPr="00221BC2">
        <w:rPr>
          <w:rFonts w:ascii="Times New Roman" w:hAnsi="Times New Roman" w:cs="Times New Roman"/>
          <w:color w:val="1E1D8E"/>
          <w:sz w:val="16"/>
          <w:szCs w:val="16"/>
        </w:rPr>
        <w:t>қаласы</w:t>
      </w:r>
      <w:proofErr w:type="spellEnd"/>
      <w:r w:rsidRPr="00221BC2">
        <w:rPr>
          <w:rFonts w:ascii="Times New Roman" w:hAnsi="Times New Roman" w:cs="Times New Roman"/>
          <w:color w:val="1E1D8E"/>
          <w:sz w:val="16"/>
          <w:szCs w:val="16"/>
        </w:rPr>
        <w:tab/>
      </w:r>
      <w:r w:rsidRPr="00221BC2">
        <w:rPr>
          <w:rFonts w:ascii="Times New Roman" w:hAnsi="Times New Roman" w:cs="Times New Roman"/>
          <w:color w:val="1E1D8E"/>
          <w:sz w:val="16"/>
          <w:szCs w:val="16"/>
        </w:rPr>
        <w:tab/>
      </w:r>
      <w:r w:rsidRPr="00221BC2">
        <w:rPr>
          <w:rFonts w:ascii="Times New Roman" w:hAnsi="Times New Roman" w:cs="Times New Roman"/>
          <w:color w:val="1E1D8E"/>
          <w:sz w:val="16"/>
          <w:szCs w:val="16"/>
        </w:rPr>
        <w:tab/>
      </w:r>
      <w:r w:rsidRPr="00221BC2">
        <w:rPr>
          <w:rFonts w:ascii="Times New Roman" w:hAnsi="Times New Roman" w:cs="Times New Roman"/>
          <w:color w:val="1E1D8E"/>
          <w:sz w:val="16"/>
          <w:szCs w:val="16"/>
        </w:rPr>
        <w:tab/>
      </w:r>
      <w:r w:rsidRPr="00221BC2">
        <w:rPr>
          <w:rFonts w:ascii="Times New Roman" w:hAnsi="Times New Roman" w:cs="Times New Roman"/>
          <w:color w:val="1E1D8E"/>
          <w:sz w:val="16"/>
          <w:szCs w:val="16"/>
        </w:rPr>
        <w:tab/>
      </w:r>
      <w:r w:rsidRPr="00221BC2">
        <w:rPr>
          <w:rFonts w:ascii="Times New Roman" w:hAnsi="Times New Roman" w:cs="Times New Roman"/>
          <w:color w:val="1E1D8E"/>
          <w:sz w:val="16"/>
          <w:szCs w:val="16"/>
        </w:rPr>
        <w:tab/>
      </w:r>
      <w:r w:rsidRPr="00221BC2">
        <w:rPr>
          <w:rFonts w:ascii="Times New Roman" w:hAnsi="Times New Roman" w:cs="Times New Roman"/>
          <w:color w:val="1E1D8E"/>
          <w:sz w:val="16"/>
          <w:szCs w:val="16"/>
        </w:rPr>
        <w:tab/>
      </w:r>
      <w:r w:rsidRPr="00221BC2">
        <w:rPr>
          <w:rFonts w:ascii="Times New Roman" w:hAnsi="Times New Roman" w:cs="Times New Roman"/>
          <w:color w:val="1E1D8E"/>
          <w:szCs w:val="16"/>
        </w:rPr>
        <w:t xml:space="preserve">      </w:t>
      </w:r>
      <w:r>
        <w:rPr>
          <w:rFonts w:ascii="Times New Roman" w:hAnsi="Times New Roman" w:cs="Times New Roman"/>
          <w:color w:val="1E1D8E"/>
          <w:szCs w:val="16"/>
          <w:lang w:val="kk-KZ"/>
        </w:rPr>
        <w:t xml:space="preserve">  </w:t>
      </w:r>
      <w:r w:rsidRPr="00221BC2">
        <w:rPr>
          <w:rFonts w:ascii="Times New Roman" w:hAnsi="Times New Roman" w:cs="Times New Roman"/>
          <w:color w:val="1E1D8E"/>
          <w:sz w:val="16"/>
          <w:szCs w:val="16"/>
        </w:rPr>
        <w:t xml:space="preserve">город </w:t>
      </w:r>
      <w:r>
        <w:rPr>
          <w:rFonts w:ascii="Times New Roman" w:hAnsi="Times New Roman" w:cs="Times New Roman"/>
          <w:color w:val="1E1D8E"/>
          <w:sz w:val="16"/>
          <w:szCs w:val="16"/>
          <w:lang w:val="kk-KZ"/>
        </w:rPr>
        <w:t>Астана</w:t>
      </w:r>
    </w:p>
    <w:p w:rsidR="00A90C9A" w:rsidRDefault="00A90C9A" w:rsidP="00985DDD">
      <w:pPr>
        <w:tabs>
          <w:tab w:val="left" w:pos="5103"/>
        </w:tabs>
        <w:spacing w:after="0" w:line="240" w:lineRule="auto"/>
        <w:ind w:right="4252"/>
        <w:jc w:val="both"/>
        <w:rPr>
          <w:rFonts w:ascii="Times New Roman" w:hAnsi="Times New Roman"/>
          <w:b/>
          <w:sz w:val="28"/>
          <w:lang w:val="kk-KZ"/>
        </w:rPr>
      </w:pPr>
    </w:p>
    <w:p w:rsidR="007A30D4" w:rsidRDefault="007A30D4" w:rsidP="007A30D4">
      <w:pPr>
        <w:spacing w:after="0" w:line="240" w:lineRule="auto"/>
        <w:ind w:right="4535"/>
        <w:jc w:val="both"/>
        <w:rPr>
          <w:rFonts w:ascii="Times New Roman" w:hAnsi="Times New Roman"/>
          <w:b/>
          <w:sz w:val="28"/>
          <w:lang w:val="kk-KZ"/>
        </w:rPr>
      </w:pPr>
    </w:p>
    <w:p w:rsidR="008E22CB" w:rsidRDefault="008E22CB" w:rsidP="008E22CB">
      <w:pPr>
        <w:tabs>
          <w:tab w:val="left" w:pos="5103"/>
        </w:tabs>
        <w:spacing w:after="0" w:line="240" w:lineRule="auto"/>
        <w:ind w:right="4252"/>
        <w:jc w:val="both"/>
        <w:rPr>
          <w:rFonts w:ascii="Times New Roman" w:hAnsi="Times New Roman"/>
          <w:b/>
          <w:sz w:val="28"/>
          <w:lang w:val="kk-KZ"/>
        </w:rPr>
      </w:pPr>
      <w:r>
        <w:rPr>
          <w:rFonts w:ascii="Times New Roman" w:hAnsi="Times New Roman"/>
          <w:b/>
          <w:sz w:val="28"/>
          <w:lang w:val="kk-KZ"/>
        </w:rPr>
        <w:t xml:space="preserve">«Құс еті мен оны қайта өңдеу өнімдерінің қауіпсіздігі туралы» Еуразиялық экономикалық одақтың техникалық регламентімен (ЕАЭО ТР 051/2021) өзара байланысты Ресей Федерациясы мен Беларусь Республикасының ұлттық стандарттарын Қазақстан Республикасының аумағында қолдану туралы» </w:t>
      </w:r>
    </w:p>
    <w:p w:rsidR="008E22CB" w:rsidRDefault="008E22CB" w:rsidP="008E22CB">
      <w:pPr>
        <w:spacing w:after="0" w:line="240" w:lineRule="auto"/>
        <w:rPr>
          <w:rFonts w:ascii="Times New Roman" w:hAnsi="Times New Roman"/>
          <w:sz w:val="28"/>
          <w:lang w:val="kk-KZ"/>
        </w:rPr>
      </w:pPr>
    </w:p>
    <w:p w:rsidR="008E22CB" w:rsidRDefault="008E22CB" w:rsidP="008E22CB">
      <w:pPr>
        <w:spacing w:after="0" w:line="240" w:lineRule="auto"/>
        <w:ind w:firstLine="567"/>
        <w:jc w:val="both"/>
        <w:rPr>
          <w:rFonts w:ascii="Times New Roman" w:hAnsi="Times New Roman"/>
          <w:sz w:val="28"/>
          <w:lang w:val="kk-KZ"/>
        </w:rPr>
      </w:pPr>
      <w:r>
        <w:rPr>
          <w:rFonts w:ascii="Times New Roman" w:hAnsi="Times New Roman"/>
          <w:sz w:val="28"/>
          <w:lang w:val="kk-KZ"/>
        </w:rPr>
        <w:t xml:space="preserve">Қазақстан Республикасының 2018 жылғы 5 қазандағы № 183 «Стандарттау туралы» Заңы 27-бабының 1-тармағына, Еуразиялық экономикалық комиссия Алқасының 2022 жылғы 29 қарашасындағы № 188 «Халықаралық және өңірлік (мемлекетаралық) стандарттардың, ал олар болмаған жағдайда – қолданылуы нәтижесінде ерікті негізде Еуразиялық экономикалық одақтың «Құс еті мен оны қайта өңдеу өнімдерінің қауіпсіздігі туралы» (ЕАЭО ТР 051/2021) техникалық регламентінің талаптарын және халықаралық және өңірлік (мемлекетаралық) стандарттардың, ал олар болмаған жағдайда – зерттеу (сынау) және өлшеу қағидалары мен әдістерін, оның ішінде Еуразиялық экономикалық одақтың «Құс еті мен оны қайта өңдеу өнімдерінің қауіпсіздігі туралы» (ЕАЭО ТР 051/2021) техникалық регламентінің талаптарын қолдану және орындау және техникалық реттеу объектілерінің сәйкестігін бағалауды жүзеге асыру үшін қажетті үлгілерді іріктеу қағидаларын қамтитын ұлттық (мемлекеттік) стандарттардың тізбесі туралы» шешіміне сәйкес </w:t>
      </w:r>
      <w:r>
        <w:rPr>
          <w:rFonts w:ascii="Times New Roman" w:hAnsi="Times New Roman"/>
          <w:b/>
          <w:sz w:val="28"/>
          <w:lang w:val="kk-KZ"/>
        </w:rPr>
        <w:t>БҰЙЫРАМЫН</w:t>
      </w:r>
      <w:r>
        <w:rPr>
          <w:rFonts w:ascii="Times New Roman" w:hAnsi="Times New Roman"/>
          <w:sz w:val="28"/>
          <w:lang w:val="kk-KZ"/>
        </w:rPr>
        <w:t>:</w:t>
      </w:r>
    </w:p>
    <w:p w:rsidR="008E22CB" w:rsidRDefault="008E22CB" w:rsidP="008E22CB">
      <w:pPr>
        <w:pStyle w:val="a5"/>
        <w:numPr>
          <w:ilvl w:val="0"/>
          <w:numId w:val="12"/>
        </w:numPr>
        <w:tabs>
          <w:tab w:val="left" w:pos="1134"/>
        </w:tabs>
        <w:spacing w:after="0" w:line="240" w:lineRule="auto"/>
        <w:ind w:left="0" w:firstLine="567"/>
        <w:jc w:val="both"/>
        <w:rPr>
          <w:rFonts w:ascii="Times New Roman" w:hAnsi="Times New Roman"/>
          <w:sz w:val="28"/>
          <w:lang w:val="kk-KZ"/>
        </w:rPr>
      </w:pPr>
      <w:r>
        <w:rPr>
          <w:rFonts w:ascii="Times New Roman" w:hAnsi="Times New Roman"/>
          <w:sz w:val="28"/>
          <w:lang w:val="kk-KZ"/>
        </w:rPr>
        <w:t>Осы бұйрыққа қосымшаға сәйкес Техникалық реттеу объектілерінің техникалық регламент талаптарына сәйкестігін бағалау кезінде техникалық регламент талаптарының сақталуын қамтамасыз ету, зерттеулер (сынақтар) және өлшеулер жүргізу мақсатында «Құс еті мен оны қайта өңдеу өнімдерінің қауіпсіздігі туралы» (ЕАЭО ТР 051/2021) Еуразиялық экономикалық одақтың  техникалық регламентімен өзара байланысты Ресей Федерациясы мен Беларусь Республикасының ұлттық стандарттары Қазақстан Республикасының аумағында қолданылсын.</w:t>
      </w:r>
    </w:p>
    <w:p w:rsidR="008E22CB" w:rsidRDefault="008E22CB" w:rsidP="008E22CB">
      <w:pPr>
        <w:pStyle w:val="a5"/>
        <w:numPr>
          <w:ilvl w:val="0"/>
          <w:numId w:val="12"/>
        </w:numPr>
        <w:tabs>
          <w:tab w:val="left" w:pos="1134"/>
        </w:tabs>
        <w:spacing w:after="0" w:line="240" w:lineRule="auto"/>
        <w:ind w:left="0" w:firstLine="567"/>
        <w:jc w:val="both"/>
        <w:rPr>
          <w:rFonts w:ascii="Times New Roman" w:hAnsi="Times New Roman"/>
          <w:sz w:val="28"/>
          <w:lang w:val="kk-KZ"/>
        </w:rPr>
      </w:pPr>
      <w:r>
        <w:rPr>
          <w:rFonts w:ascii="Times New Roman" w:hAnsi="Times New Roman"/>
          <w:sz w:val="28"/>
          <w:lang w:val="kk-KZ"/>
        </w:rPr>
        <w:t xml:space="preserve">«Қазақстандық стандарттау және метрология институты (Қазақстан стандарты)» шаруашылық жүргізу құқығындағы республикалық мемлекеттік </w:t>
      </w:r>
      <w:r>
        <w:rPr>
          <w:rFonts w:ascii="Times New Roman" w:hAnsi="Times New Roman"/>
          <w:sz w:val="28"/>
          <w:lang w:val="kk-KZ"/>
        </w:rPr>
        <w:lastRenderedPageBreak/>
        <w:t xml:space="preserve">кәсіпорны стандарттардың қолданылуы туралы ақпаратты стандарттардың ай сайынғы ақпараттық көрсеткішінде жарияласын. </w:t>
      </w:r>
    </w:p>
    <w:p w:rsidR="008E22CB" w:rsidRDefault="008E22CB" w:rsidP="008E22CB">
      <w:pPr>
        <w:pStyle w:val="a5"/>
        <w:numPr>
          <w:ilvl w:val="0"/>
          <w:numId w:val="12"/>
        </w:numPr>
        <w:tabs>
          <w:tab w:val="left" w:pos="1134"/>
        </w:tabs>
        <w:spacing w:after="0" w:line="240" w:lineRule="auto"/>
        <w:ind w:left="0" w:firstLine="567"/>
        <w:jc w:val="both"/>
        <w:rPr>
          <w:rFonts w:ascii="Times New Roman" w:hAnsi="Times New Roman"/>
          <w:sz w:val="28"/>
          <w:lang w:val="kk-KZ"/>
        </w:rPr>
      </w:pPr>
      <w:r>
        <w:rPr>
          <w:rFonts w:ascii="Times New Roman" w:hAnsi="Times New Roman"/>
          <w:sz w:val="28"/>
          <w:lang w:val="kk-KZ"/>
        </w:rPr>
        <w:t>Осы бұйрықтың орындалуын бақылау Қазақстан Республикасы Сауда және интеграция министрлігі Техникалық реттеу және метрология комитеті жетекшілік ететін төраға орынбасарына жүктелсін.</w:t>
      </w:r>
    </w:p>
    <w:p w:rsidR="008E22CB" w:rsidRDefault="00C11E4E" w:rsidP="008E22CB">
      <w:pPr>
        <w:tabs>
          <w:tab w:val="left" w:pos="993"/>
        </w:tabs>
        <w:spacing w:after="0" w:line="240" w:lineRule="auto"/>
        <w:ind w:firstLine="567"/>
        <w:jc w:val="both"/>
        <w:rPr>
          <w:rFonts w:ascii="Times New Roman" w:hAnsi="Times New Roman"/>
          <w:sz w:val="28"/>
          <w:lang w:val="kk-KZ"/>
        </w:rPr>
      </w:pPr>
      <w:r>
        <w:rPr>
          <w:rFonts w:ascii="Times New Roman" w:hAnsi="Times New Roman"/>
          <w:sz w:val="28"/>
          <w:lang w:val="kk-KZ"/>
        </w:rPr>
        <w:t>4</w:t>
      </w:r>
      <w:r w:rsidR="008E22CB">
        <w:rPr>
          <w:rFonts w:ascii="Times New Roman" w:hAnsi="Times New Roman"/>
          <w:sz w:val="28"/>
          <w:lang w:val="kk-KZ"/>
        </w:rPr>
        <w:t xml:space="preserve">. Осы бұйрық Еуразиялық экономикалық комиссия Алқасының </w:t>
      </w:r>
      <w:r w:rsidR="008E22CB">
        <w:rPr>
          <w:rFonts w:ascii="Times New Roman" w:hAnsi="Times New Roman"/>
          <w:sz w:val="28"/>
          <w:lang w:val="kk-KZ"/>
        </w:rPr>
        <w:br/>
        <w:t>2022 жылғы 29 қарашасындағы № 188 шешімі күшіне енген күннен бастап күшіне енеді.</w:t>
      </w:r>
    </w:p>
    <w:p w:rsidR="008E22CB" w:rsidRDefault="008E22CB" w:rsidP="008E22CB">
      <w:pPr>
        <w:spacing w:after="0" w:line="240" w:lineRule="auto"/>
        <w:rPr>
          <w:rFonts w:ascii="Times New Roman" w:hAnsi="Times New Roman"/>
          <w:sz w:val="28"/>
          <w:lang w:val="kk-KZ"/>
        </w:rPr>
      </w:pPr>
    </w:p>
    <w:p w:rsidR="008E22CB" w:rsidRDefault="008E22CB" w:rsidP="008E22CB">
      <w:pPr>
        <w:spacing w:after="0" w:line="240" w:lineRule="auto"/>
        <w:rPr>
          <w:rFonts w:ascii="Times New Roman" w:hAnsi="Times New Roman"/>
          <w:sz w:val="28"/>
          <w:lang w:val="kk-KZ"/>
        </w:rPr>
      </w:pPr>
    </w:p>
    <w:p w:rsidR="008E22CB" w:rsidRDefault="008E22CB" w:rsidP="008E22CB">
      <w:pPr>
        <w:spacing w:after="0" w:line="240" w:lineRule="auto"/>
        <w:rPr>
          <w:rFonts w:ascii="Times New Roman" w:hAnsi="Times New Roman"/>
          <w:b/>
          <w:sz w:val="28"/>
          <w:lang w:val="kk-KZ"/>
        </w:rPr>
      </w:pPr>
      <w:r>
        <w:rPr>
          <w:rFonts w:ascii="Times New Roman" w:hAnsi="Times New Roman"/>
          <w:b/>
          <w:sz w:val="28"/>
          <w:lang w:val="kk-KZ"/>
        </w:rPr>
        <w:t>Қазақстан Республикасы</w:t>
      </w:r>
    </w:p>
    <w:p w:rsidR="008E22CB" w:rsidRDefault="008E22CB" w:rsidP="008E22CB">
      <w:pPr>
        <w:spacing w:after="0" w:line="240" w:lineRule="auto"/>
        <w:rPr>
          <w:rFonts w:ascii="Times New Roman" w:hAnsi="Times New Roman"/>
          <w:b/>
          <w:sz w:val="28"/>
          <w:lang w:val="kk-KZ"/>
        </w:rPr>
      </w:pPr>
      <w:r>
        <w:rPr>
          <w:rFonts w:ascii="Times New Roman" w:hAnsi="Times New Roman"/>
          <w:b/>
          <w:sz w:val="28"/>
          <w:lang w:val="kk-KZ"/>
        </w:rPr>
        <w:t xml:space="preserve">Сауда және интеграция </w:t>
      </w:r>
    </w:p>
    <w:p w:rsidR="008E22CB" w:rsidRDefault="008E22CB" w:rsidP="008E22CB">
      <w:pPr>
        <w:spacing w:after="0" w:line="240" w:lineRule="auto"/>
        <w:rPr>
          <w:rFonts w:ascii="Times New Roman" w:hAnsi="Times New Roman"/>
          <w:b/>
          <w:sz w:val="28"/>
          <w:lang w:val="kk-KZ"/>
        </w:rPr>
      </w:pPr>
      <w:r>
        <w:rPr>
          <w:rFonts w:ascii="Times New Roman" w:hAnsi="Times New Roman"/>
          <w:b/>
          <w:sz w:val="28"/>
          <w:lang w:val="kk-KZ"/>
        </w:rPr>
        <w:t>министрлігі Техникалық</w:t>
      </w:r>
    </w:p>
    <w:p w:rsidR="008E22CB" w:rsidRDefault="008E22CB" w:rsidP="008E22CB">
      <w:pPr>
        <w:spacing w:after="0" w:line="240" w:lineRule="auto"/>
        <w:rPr>
          <w:rFonts w:ascii="Times New Roman" w:hAnsi="Times New Roman"/>
          <w:b/>
          <w:sz w:val="28"/>
          <w:lang w:val="kk-KZ"/>
        </w:rPr>
      </w:pPr>
      <w:r>
        <w:rPr>
          <w:rFonts w:ascii="Times New Roman" w:hAnsi="Times New Roman"/>
          <w:b/>
          <w:sz w:val="28"/>
          <w:lang w:val="kk-KZ"/>
        </w:rPr>
        <w:t xml:space="preserve">реттеу және метрология </w:t>
      </w:r>
    </w:p>
    <w:p w:rsidR="008E22CB" w:rsidRDefault="008E22CB" w:rsidP="008E22CB">
      <w:pPr>
        <w:spacing w:after="0" w:line="240" w:lineRule="auto"/>
        <w:rPr>
          <w:rFonts w:ascii="Times New Roman" w:hAnsi="Times New Roman"/>
          <w:b/>
          <w:sz w:val="28"/>
          <w:lang w:val="kk-KZ"/>
        </w:rPr>
      </w:pPr>
      <w:r>
        <w:rPr>
          <w:rFonts w:ascii="Times New Roman" w:hAnsi="Times New Roman"/>
          <w:b/>
          <w:sz w:val="28"/>
          <w:lang w:val="kk-KZ"/>
        </w:rPr>
        <w:t>комитетінің төрағасы</w:t>
      </w:r>
      <w:r>
        <w:rPr>
          <w:rFonts w:ascii="Times New Roman" w:hAnsi="Times New Roman"/>
          <w:b/>
          <w:sz w:val="28"/>
          <w:lang w:val="kk-KZ"/>
        </w:rPr>
        <w:tab/>
      </w:r>
      <w:r>
        <w:rPr>
          <w:rFonts w:ascii="Times New Roman" w:hAnsi="Times New Roman"/>
          <w:b/>
          <w:sz w:val="28"/>
          <w:lang w:val="kk-KZ"/>
        </w:rPr>
        <w:tab/>
        <w:t xml:space="preserve">                                                            Қ. Елікбаев</w:t>
      </w:r>
    </w:p>
    <w:p w:rsidR="00A90C9A" w:rsidRDefault="00A90C9A" w:rsidP="00497CB3">
      <w:pPr>
        <w:tabs>
          <w:tab w:val="left" w:pos="4820"/>
          <w:tab w:val="left" w:pos="5245"/>
        </w:tabs>
        <w:spacing w:after="0" w:line="240" w:lineRule="auto"/>
        <w:ind w:right="4250"/>
        <w:jc w:val="both"/>
        <w:rPr>
          <w:rFonts w:ascii="Times New Roman" w:hAnsi="Times New Roman"/>
          <w:b/>
          <w:sz w:val="28"/>
          <w:lang w:val="kk-KZ"/>
        </w:rPr>
      </w:pPr>
      <w:bookmarkStart w:id="0" w:name="_GoBack"/>
      <w:bookmarkEnd w:id="0"/>
    </w:p>
    <w:sectPr w:rsidR="00A90C9A" w:rsidSect="004A210F">
      <w:headerReference w:type="default" r:id="rId8"/>
      <w:headerReference w:type="first" r:id="rId9"/>
      <w:pgSz w:w="11906" w:h="16838"/>
      <w:pgMar w:top="1418" w:right="851" w:bottom="851" w:left="1418" w:header="709" w:footer="720" w:gutter="0"/>
      <w:cols w:space="720"/>
      <w:titlePg/>
      <w:docGrid w:linePitch="360"/>
      <w:footerReference w:type="default" r:id="rId997"/>
      <w:footerReference w:type="first" r:id="rId996"/>
    </w:sectPr>
    <w:p w:rsidR="00356DEA" w:rsidRDefault="00356DEA">
      <w:pPr>
        <w:rPr>
          <w:lang w:val="en-US"/>
        </w:rPr>
      </w:pPr>
    </w:p>
    <w:p>
      <w:pPr>
        <w:spacing w:after="0"/>
        <w:b/>
        <w:rPr>
          <w:rFonts w:ascii="Times New Roman" w:eastAsia="Times New Roman" w:hAnsi="Times New Roman" w:cs="Times New Roman"/>
          <w:lang w:eastAsia="ru-RU"/>
        </w:rPr>
      </w:pPr>
      <w:r>
        <w:rPr>
          <w:rFonts w:ascii="Times New Roman" w:eastAsia="Times New Roman" w:hAnsi="Times New Roman" w:cs="Times New Roman"/>
          <w:lang w:eastAsia="ru-RU"/>
          <w:b/>
        </w:rPr>
        <w:t>Подписано</w:t>
      </w:r>
    </w:p>
    <w:p>
      <w:pPr>
        <w:rPr>
          <w:rFonts w:ascii="Times New Roman" w:eastAsia="Times New Roman" w:hAnsi="Times New Roman" w:cs="Times New Roman"/>
          <w:lang w:eastAsia="ru-RU"/>
        </w:rPr>
      </w:pPr>
      <w:r>
        <w:rPr>
          <w:rFonts w:ascii="Times New Roman" w:eastAsia="Times New Roman" w:hAnsi="Times New Roman" w:cs="Times New Roman"/>
          <w:lang w:eastAsia="ru-RU"/>
        </w:rPr>
        <w:t>26.01.2023 15:58 Еликбаев Куаныш Нурланович</w:t>
      </w:r>
    </w:p>
    <w:p>
      <w:pPr>
        <w:jc w:val="both"/>
        <w:rPr>
          <w:rFonts w:ascii="Times New Roman" w:eastAsia="Times New Roman" w:hAnsi="Times New Roman" w:cs="Times New Roman"/>
          <w:lang w:eastAsia="ru-RU"/>
        </w:rPr>
      </w:pPr>
      <w:r>
        <w:rPr>
          <w:rFonts w:ascii="Times New Roman" w:eastAsia="Times New Roman" w:hAnsi="Times New Roman" w:cs="Times New Roman"/>
          <w:lang w:eastAsia="ru-RU"/>
        </w:rPr>
        <w:drawing>
          <wp:inline distT="0" distB="0" distL="0" distR="0">
            <wp:extent cx="1399539" cy="1399539"/>
            <wp:effectExtent l="0" t="0" r="3175" b="8255"/>
            <wp:docPr id="1" name="Рисунок 1" descr="tes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test"/>
                    <pic:cNvPicPr>
                      <a:picLocks noChangeAspect="1" noChangeArrowheads="1"/>
                    </pic:cNvPicPr>
                  </pic:nvPicPr>
                  <pic:blipFill>
                    <a:blip r:embed="rId912">
                      <a:extLst>
                        <a:ext uri="{28A0092B-C50C-407E-A947-70E740481C1C}">
                          <a14:useLocalDpi xmlns:a14="http://schemas.microsoft.com/office/drawing/2010/main" val="0"/>
                        </a:ext>
                      </a:extLst>
                    </a:blip>
                    <a:srcRect/>
                    <a:stretch>
                      <a:fillRect/>
                    </a:stretch>
                  </pic:blipFill>
                  <pic:spPr bwMode="auto">
                    <a:xfrm>
                      <a:off x="0" y="0"/>
                      <a:ext cx="1399539" cy="1399539"/>
                    </a:xfrm>
                    <a:prstGeom prst="rect">
                      <a:avLst/>
                    </a:prstGeom>
                    <a:noFill/>
                    <a:ln>
                      <a:noFill/>
                    </a:ln>
                  </pic:spPr>
                </pic:pic>
              </a:graphicData>
            </a:graphic>
          </wp:inline>
        </w:drawing>
      </w:r>
    </w:p>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rsidR="00AD5E2F" w:rsidRDefault="00AD5E2F">
      <w:pPr>
        <w:spacing w:after="0" w:line="240" w:lineRule="auto"/>
      </w:pPr>
      <w:r>
        <w:separator/>
      </w:r>
    </w:p>
  </w:endnote>
  <w:endnote w:type="continuationSeparator" w:id="0">
    <w:p w:rsidR="00AD5E2F" w:rsidRDefault="00AD5E2F">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CC"/>
    <w:family w:val="roman"/>
    <w:pitch w:val="variable"/>
    <w:sig w:usb0="E0002AFF" w:usb1="C0007841" w:usb2="00000009" w:usb3="00000000" w:csb0="000001FF" w:csb1="00000000"/>
  </w:font>
  <w:font w:name="Arial">
    <w:panose1 w:val="020B0604020202020204"/>
    <w:charset w:val="CC"/>
    <w:family w:val="swiss"/>
    <w:pitch w:val="variable"/>
    <w:sig w:usb0="E0002AFF" w:usb1="C0007843" w:usb2="00000009" w:usb3="00000000" w:csb0="000001FF" w:csb1="00000000"/>
  </w:font>
  <w:font w:name="SimSun">
    <w:altName w:val="宋体"/>
    <w:panose1 w:val="02010600030101010101"/>
    <w:charset w:val="86"/>
    <w:family w:val="auto"/>
    <w:pitch w:val="variable"/>
    <w:sig w:usb0="00000003" w:usb1="288F0000" w:usb2="00000016" w:usb3="00000000" w:csb0="00040001" w:csb1="00000000"/>
  </w:font>
  <w:font w:name="Courier New">
    <w:panose1 w:val="02070309020205020404"/>
    <w:charset w:val="CC"/>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Calibri">
    <w:panose1 w:val="020F0502020204030204"/>
    <w:charset w:val="CC"/>
    <w:family w:val="swiss"/>
    <w:pitch w:val="variable"/>
    <w:sig w:usb0="E00002FF" w:usb1="4000ACFF" w:usb2="00000001" w:usb3="00000000" w:csb0="0000019F" w:csb1="00000000"/>
  </w:font>
  <w:font w:name="Tahoma">
    <w:panose1 w:val="020B0604030504040204"/>
    <w:charset w:val="CC"/>
    <w:family w:val="swiss"/>
    <w:pitch w:val="variable"/>
    <w:sig w:usb0="E1002EFF" w:usb1="C000605B" w:usb2="00000029" w:usb3="00000000" w:csb0="000101FF" w:csb1="00000000"/>
  </w:font>
  <w:font w:name="Calibri Light">
    <w:panose1 w:val="020F0302020204030204"/>
    <w:charset w:val="CC"/>
    <w:family w:val="swiss"/>
    <w:pitch w:val="variable"/>
    <w:sig w:usb0="A00002EF" w:usb1="4000207B" w:usb2="00000000" w:usb3="00000000" w:csb0="000001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pPr w:leftFromText="187" w:rightFromText="187" w:vertAnchor="page" w:horzAnchor="page" w:tblpXSpec="right" w:tblpYSpec="bottom"/>
      <w:tblW w:w="281" w:type="pct"/>
      <w:tblLook w:val="04A0" w:firstRow="1" w:lastRow="0" w:firstColumn="1" w:lastColumn="0" w:noHBand="0" w:noVBand="1"/>
    </w:tblPr>
    <w:tblGrid>
      <w:gridCol w:w="538"/>
    </w:tblGrid>
    <w:tr w:rsidR="00AC16FB" w:rsidRPr="00AC16FB" w:rsidTr="00AC16FB">
      <w:trPr>
        <w:trHeight w:hRule="exact" w:val="13608"/>
      </w:trPr>
      <w:tc>
        <w:tcPr>
          <w:tcW w:w="538" w:type="dxa"/>
          <w:textDirection w:val="btLr"/>
        </w:tcPr>
        <w:p w:rsidR="00452F81" w:rsidRPr="00AC16FB" w:rsidRDefault="00452F81" w:rsidP="00AC16FB">
          <w:pPr>
            <w:pStyle w:val="a3"/>
            <w:ind w:left="113" w:right="113"/>
            <w:jc w:val="center"/>
            <w:rPr>
              <w:rFonts w:ascii="Times New Roman" w:hAnsi="Times New Roman" w:cs="Times New Roman"/>
              <w:sz w:val="14"/>
              <w:szCs w:val="14"/>
              <w:spacing w:val="0"/>
            </w:rPr>
          </w:pPr>
          <w:r w:rsidRPr="00AC16FB">
            <w:rPr>
              <w:rFonts w:ascii="Times New Roman" w:hAnsi="Times New Roman" w:cs="Times New Roman"/>
              <w:sz w:val="14"/>
              <w:szCs w:val="14"/>
              <w:spacing w:val="0"/>
            </w:rPr>
            <w:t>Дата: 30.01.2023 08:56. Копия электронного документа. Версия СЭД: Documentolog 7.8.9. Положительный результат проверки ЭЦП</w:t>
          </w:r>
          <w:bookmarkStart w:id="0" w:name="_GoBack"/>
          <w:bookmarkEnd w:id="0"/>
        </w:p>
      </w:tc>
    </w:tr>
    <w:tr w:rsidR="00AC16FB" w:rsidRPr="00AC16FB" w:rsidTr="00AC16FB">
      <w:trPr>
        <w:trHeight w:hRule="exact" w:val="1701"/>
      </w:trPr>
      <w:tc>
        <w:tcPr>
          <w:tcW w:w="538" w:type="dxa"/>
          <w:textDirection w:val="btLr"/>
        </w:tcPr>
        <w:p w:rsidR="00AC16FB" w:rsidRPr="00AC16FB" w:rsidRDefault="00AC16FB" w:rsidP="00AC16FB">
          <w:pPr>
            <w:pStyle w:val="a3"/>
            <w:ind w:left="113" w:right="113"/>
            <w:jc w:val="center"/>
            <w:rPr>
              <w:rFonts w:ascii="Times New Roman" w:hAnsi="Times New Roman" w:cs="Times New Roman"/>
              <w:sz w:val="14"/>
              <w:szCs w:val="14"/>
            </w:rPr>
          </w:pPr>
        </w:p>
      </w:tc>
    </w:tr>
  </w:tbl>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pPr w:leftFromText="187" w:rightFromText="187" w:vertAnchor="page" w:horzAnchor="page" w:tblpXSpec="right" w:tblpYSpec="bottom"/>
      <w:tblW w:w="281" w:type="pct"/>
      <w:tblLook w:val="04A0" w:firstRow="1" w:lastRow="0" w:firstColumn="1" w:lastColumn="0" w:noHBand="0" w:noVBand="1"/>
    </w:tblPr>
    <w:tblGrid>
      <w:gridCol w:w="538"/>
    </w:tblGrid>
    <w:tr w:rsidR="00AC16FB" w:rsidRPr="00AC16FB" w:rsidTr="00AC16FB">
      <w:trPr>
        <w:trHeight w:hRule="exact" w:val="13608"/>
      </w:trPr>
      <w:tc>
        <w:tcPr>
          <w:tcW w:w="538" w:type="dxa"/>
          <w:textDirection w:val="btLr"/>
        </w:tcPr>
        <w:p w:rsidR="00452F81" w:rsidRPr="00AC16FB" w:rsidRDefault="00452F81" w:rsidP="00AC16FB">
          <w:pPr>
            <w:pStyle w:val="a3"/>
            <w:ind w:left="113" w:right="113"/>
            <w:jc w:val="center"/>
            <w:rPr>
              <w:rFonts w:ascii="Times New Roman" w:hAnsi="Times New Roman" w:cs="Times New Roman"/>
              <w:sz w:val="14"/>
              <w:szCs w:val="14"/>
              <w:spacing w:val="0"/>
            </w:rPr>
          </w:pPr>
          <w:r w:rsidRPr="00AC16FB">
            <w:rPr>
              <w:rFonts w:ascii="Times New Roman" w:hAnsi="Times New Roman" w:cs="Times New Roman"/>
              <w:sz w:val="14"/>
              <w:szCs w:val="14"/>
              <w:spacing w:val="0"/>
            </w:rPr>
            <w:t>Дата: 30.01.2023 08:56. Копия электронного документа. Версия СЭД: Documentolog 7.8.9. Положительный результат проверки ЭЦП</w:t>
          </w:r>
          <w:bookmarkStart w:id="0" w:name="_GoBack"/>
          <w:bookmarkEnd w:id="0"/>
        </w:p>
      </w:tc>
    </w:tr>
    <w:tr w:rsidR="00AC16FB" w:rsidRPr="00AC16FB" w:rsidTr="00AC16FB">
      <w:trPr>
        <w:trHeight w:hRule="exact" w:val="1701"/>
      </w:trPr>
      <w:tc>
        <w:tcPr>
          <w:tcW w:w="538" w:type="dxa"/>
          <w:textDirection w:val="btLr"/>
        </w:tcPr>
        <w:p w:rsidR="00AC16FB" w:rsidRPr="00AC16FB" w:rsidRDefault="00AC16FB" w:rsidP="00AC16FB">
          <w:pPr>
            <w:pStyle w:val="a3"/>
            <w:ind w:left="113" w:right="113"/>
            <w:jc w:val="center"/>
            <w:rPr>
              <w:rFonts w:ascii="Times New Roman" w:hAnsi="Times New Roman" w:cs="Times New Roman"/>
              <w:sz w:val="14"/>
              <w:szCs w:val="14"/>
            </w:rPr>
          </w:pPr>
        </w:p>
      </w:tc>
    </w:tr>
  </w:tbl>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rsidR="00AD5E2F" w:rsidRDefault="00AD5E2F">
      <w:pPr>
        <w:spacing w:after="0" w:line="240" w:lineRule="auto"/>
      </w:pPr>
      <w:r>
        <w:separator/>
      </w:r>
    </w:p>
  </w:footnote>
  <w:footnote w:type="continuationSeparator" w:id="0">
    <w:p w:rsidR="00AD5E2F" w:rsidRDefault="00AD5E2F">
      <w:pPr>
        <w:spacing w:after="0" w:line="240" w:lineRule="auto"/>
      </w:pPr>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0A3786" w:rsidRDefault="000A3786">
    <w:pPr>
      <w:pStyle w:val="a3"/>
      <w:jc w:val="center"/>
      <w:rPr>
        <w:lang w:val="kk-KZ"/>
      </w:rPr>
    </w:pPr>
    <w:r>
      <w:fldChar w:fldCharType="begin"/>
    </w:r>
    <w:r>
      <w:instrText xml:space="preserve"> PAGE </w:instrText>
    </w:r>
    <w:r>
      <w:fldChar w:fldCharType="separate"/>
    </w:r>
    <w:r w:rsidR="00C11E4E">
      <w:rPr>
        <w:noProof/>
      </w:rPr>
      <w:t>2</w:t>
    </w:r>
    <w:r>
      <w:fldChar w:fldCharType="end"/>
    </w:r>
  </w:p>
  <w:p w:rsidR="000A3786" w:rsidRDefault="000A3786">
    <w:pPr>
      <w:pStyle w:val="a3"/>
      <w:rPr>
        <w:lang w:val="kk-KZ"/>
      </w:rPr>
    </w:pPr>
  </w:p>
  <w:p w:rsidR="003D52A9" w:rsidRDefault="001A256F">
    <w:pPr>
      <w:pStyle w:val="a3"/>
    </w:pPr>
    <w:r>
      <w:rPr>
        <w:noProof/>
      </w:rPr>
      <w:pict>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PowerPlusWaterMarkObject12974047" o:spid="_x0000_s2050" type="#_x0000_t136" style="position:absolute;margin-left:0;margin-top:0;width:627.35pt;height:32.15pt;rotation:315;z-index:-251655168;mso-position-horizontal:center;mso-position-horizontal-relative:margin;mso-position-vertical:center;mso-position-vertical-relative:margin" o:allowincell="f" fillcolor="silver" stroked="f">
          <v:textpath style="font-family:&quot;Times New Roman&quot;;font-size:1pt" string="Комитет технического регулирования и метрологии - Габдуллина Ш. Н."/>
          <w10:wrap anchorx="margin" anchory="margin"/>
        </v:shape>
      </w:pict>
    </w:r>
  </w:p>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0" w:type="auto"/>
      <w:tblInd w:w="-72" w:type="dxa"/>
      <w:tblLayout w:type="fixed"/>
      <w:tblLook w:val="0000" w:firstRow="0" w:lastRow="0" w:firstColumn="0" w:lastColumn="0" w:noHBand="0" w:noVBand="0"/>
    </w:tblPr>
    <w:tblGrid>
      <w:gridCol w:w="3812"/>
      <w:gridCol w:w="1898"/>
      <w:gridCol w:w="4336"/>
    </w:tblGrid>
    <w:tr w:rsidR="000A3786" w:rsidRPr="00353E02">
      <w:trPr>
        <w:trHeight w:val="1612"/>
      </w:trPr>
      <w:tc>
        <w:tcPr>
          <w:tcW w:w="3812" w:type="dxa"/>
          <w:shd w:val="clear" w:color="auto" w:fill="auto"/>
          <w:vAlign w:val="center"/>
        </w:tcPr>
        <w:p w:rsidR="000A3786" w:rsidRPr="00353E02" w:rsidRDefault="000A3786">
          <w:pPr>
            <w:jc w:val="center"/>
            <w:rPr>
              <w:rFonts w:ascii="Times New Roman" w:hAnsi="Times New Roman" w:cs="Times New Roman"/>
            </w:rPr>
          </w:pPr>
          <w:r w:rsidRPr="00353E02">
            <w:rPr>
              <w:rFonts w:ascii="Times New Roman" w:hAnsi="Times New Roman" w:cs="Times New Roman"/>
              <w:b/>
              <w:bCs/>
              <w:color w:val="1E1D8E"/>
              <w:lang w:val="kk-KZ"/>
            </w:rPr>
            <w:t>ҚАЗАҚСТАН РЕСПУБЛИКАСЫ САУДА ЖӘНЕ ИНТЕГРАЦИЯ МИНИСТРЛІГІ</w:t>
          </w:r>
        </w:p>
        <w:p w:rsidR="000A3786" w:rsidRPr="00353E02" w:rsidRDefault="000A3786">
          <w:pPr>
            <w:tabs>
              <w:tab w:val="left" w:pos="2737"/>
            </w:tabs>
            <w:jc w:val="center"/>
            <w:rPr>
              <w:rFonts w:ascii="Times New Roman" w:hAnsi="Times New Roman" w:cs="Times New Roman"/>
            </w:rPr>
          </w:pPr>
          <w:r w:rsidRPr="00353E02">
            <w:rPr>
              <w:rFonts w:ascii="Times New Roman" w:hAnsi="Times New Roman" w:cs="Times New Roman"/>
              <w:b/>
              <w:color w:val="1E1D8E"/>
              <w:lang w:val="kk-KZ"/>
            </w:rPr>
            <w:t>ТЕХНИКАЛЫҚ РЕТТЕУ ЖӘНЕ МЕТРОЛОГИЯ КОМИТЕТІ</w:t>
          </w:r>
        </w:p>
      </w:tc>
      <w:tc>
        <w:tcPr>
          <w:tcW w:w="1898" w:type="dxa"/>
          <w:shd w:val="clear" w:color="auto" w:fill="auto"/>
          <w:vAlign w:val="center"/>
        </w:tcPr>
        <w:p w:rsidR="000A3786" w:rsidRPr="00353E02" w:rsidRDefault="000A3786">
          <w:pPr>
            <w:tabs>
              <w:tab w:val="left" w:pos="610"/>
            </w:tabs>
            <w:jc w:val="center"/>
            <w:rPr>
              <w:rFonts w:ascii="Times New Roman" w:hAnsi="Times New Roman" w:cs="Times New Roman"/>
              <w:b/>
              <w:bCs/>
              <w:color w:val="1E1D8E"/>
              <w:lang w:val="kk-KZ"/>
            </w:rPr>
          </w:pPr>
          <w:r w:rsidRPr="00353E02">
            <w:rPr>
              <w:rFonts w:ascii="Times New Roman" w:hAnsi="Times New Roman" w:cs="Times New Roman"/>
              <w:noProof/>
              <w:color w:val="3399FF"/>
              <w:lang w:eastAsia="ru-RU"/>
            </w:rPr>
            <w:drawing>
              <wp:inline distT="0" distB="0" distL="0" distR="0" wp14:anchorId="4C09332A" wp14:editId="17FCB2FE">
                <wp:extent cx="1042035" cy="1073785"/>
                <wp:effectExtent l="0" t="0" r="5715" b="0"/>
                <wp:docPr id="3" name="Рисунок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l="-5" t="-5" r="-5" b="-5"/>
                        <a:stretch>
                          <a:fillRect/>
                        </a:stretch>
                      </pic:blipFill>
                      <pic:spPr bwMode="auto">
                        <a:xfrm>
                          <a:off x="0" y="0"/>
                          <a:ext cx="1042035" cy="1073785"/>
                        </a:xfrm>
                        <a:prstGeom prst="rect">
                          <a:avLst/>
                        </a:prstGeom>
                        <a:solidFill>
                          <a:srgbClr val="FFFFFF">
                            <a:alpha val="0"/>
                          </a:srgbClr>
                        </a:solidFill>
                        <a:ln>
                          <a:noFill/>
                        </a:ln>
                      </pic:spPr>
                    </pic:pic>
                  </a:graphicData>
                </a:graphic>
              </wp:inline>
            </w:drawing>
          </w:r>
        </w:p>
      </w:tc>
      <w:tc>
        <w:tcPr>
          <w:tcW w:w="4336" w:type="dxa"/>
          <w:shd w:val="clear" w:color="auto" w:fill="auto"/>
          <w:vAlign w:val="center"/>
        </w:tcPr>
        <w:p w:rsidR="000A3786" w:rsidRPr="00353E02" w:rsidRDefault="000A3786">
          <w:pPr>
            <w:ind w:right="-102"/>
            <w:jc w:val="center"/>
            <w:rPr>
              <w:rFonts w:ascii="Times New Roman" w:hAnsi="Times New Roman" w:cs="Times New Roman"/>
            </w:rPr>
          </w:pPr>
          <w:r w:rsidRPr="00353E02">
            <w:rPr>
              <w:rFonts w:ascii="Times New Roman" w:hAnsi="Times New Roman" w:cs="Times New Roman"/>
              <w:b/>
              <w:bCs/>
              <w:color w:val="1E1D8E"/>
              <w:lang w:val="kk-KZ"/>
            </w:rPr>
            <w:t>КОМИТЕТ ТЕХНИЧЕСКОГО РЕГУЛИРОВАНИЯ И МЕТРОЛОГИИ МИНИСТЕРСТВА ТОРГОВЛИ И ИНТЕГРАЦИИ</w:t>
          </w:r>
        </w:p>
        <w:p w:rsidR="000A3786" w:rsidRPr="00353E02" w:rsidRDefault="000A3786">
          <w:pPr>
            <w:ind w:right="-101"/>
            <w:jc w:val="center"/>
            <w:rPr>
              <w:rFonts w:ascii="Times New Roman" w:hAnsi="Times New Roman" w:cs="Times New Roman"/>
            </w:rPr>
          </w:pPr>
          <w:r w:rsidRPr="00353E02">
            <w:rPr>
              <w:rFonts w:ascii="Times New Roman" w:hAnsi="Times New Roman" w:cs="Times New Roman"/>
              <w:b/>
              <w:bCs/>
              <w:color w:val="1E1D8E"/>
              <w:lang w:val="kk-KZ"/>
            </w:rPr>
            <w:t>РЕСПУБЛИКИ КАЗАХСТАН</w:t>
          </w:r>
        </w:p>
      </w:tc>
    </w:tr>
  </w:tbl>
  <w:p w:rsidR="000A3786" w:rsidRDefault="000A3786">
    <w:pPr>
      <w:pStyle w:val="a3"/>
      <w:tabs>
        <w:tab w:val="clear" w:pos="9355"/>
        <w:tab w:val="left" w:pos="6840"/>
        <w:tab w:val="right" w:pos="10260"/>
      </w:tabs>
      <w:ind w:left="-180" w:right="-263"/>
    </w:pPr>
    <w:r>
      <w:rPr>
        <w:noProof/>
        <w:color w:val="1F497D"/>
        <w:sz w:val="16"/>
        <w:szCs w:val="16"/>
        <w:lang w:eastAsia="ru-RU"/>
      </w:rPr>
      <mc:AlternateContent>
        <mc:Choice Requires="wps">
          <w:drawing>
            <wp:anchor distT="0" distB="0" distL="114300" distR="114300" simplePos="0" relativeHeight="251659264" behindDoc="1" locked="0" layoutInCell="1" allowOverlap="1" wp14:anchorId="546B80DB" wp14:editId="3B3B2F72">
              <wp:simplePos x="0" y="0"/>
              <wp:positionH relativeFrom="column">
                <wp:posOffset>-142240</wp:posOffset>
              </wp:positionH>
              <wp:positionV relativeFrom="page">
                <wp:posOffset>1628775</wp:posOffset>
              </wp:positionV>
              <wp:extent cx="6505575" cy="9525"/>
              <wp:effectExtent l="10160" t="9525" r="8890" b="9525"/>
              <wp:wrapNone/>
              <wp:docPr id="4" name="Полилиния: фигура 4"/>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505575" cy="9525"/>
                      </a:xfrm>
                      <a:custGeom>
                        <a:avLst/>
                        <a:gdLst>
                          <a:gd name="T0" fmla="*/ 0 w 10245"/>
                          <a:gd name="T1" fmla="*/ 0 h 15"/>
                          <a:gd name="T2" fmla="*/ 10245 w 10245"/>
                          <a:gd name="T3" fmla="*/ 15 h 15"/>
                        </a:gdLst>
                        <a:ahLst/>
                        <a:cxnLst>
                          <a:cxn ang="0">
                            <a:pos x="T0" y="T1"/>
                          </a:cxn>
                          <a:cxn ang="0">
                            <a:pos x="T2" y="T3"/>
                          </a:cxn>
                        </a:cxnLst>
                        <a:rect l="0" t="0" r="r" b="b"/>
                        <a:pathLst>
                          <a:path w="10245" h="15">
                            <a:moveTo>
                              <a:pt x="0" y="0"/>
                            </a:moveTo>
                            <a:lnTo>
                              <a:pt x="10245" y="15"/>
                            </a:lnTo>
                          </a:path>
                        </a:pathLst>
                      </a:custGeom>
                      <a:solidFill>
                        <a:srgbClr val="1E1D8E"/>
                      </a:solidFill>
                      <a:ln w="15840" cap="flat">
                        <a:solidFill>
                          <a:srgbClr val="1E1D8E"/>
                        </a:solidFill>
                        <a:round/>
                        <a:headEnd/>
                        <a:tailEnd/>
                      </a:ln>
                      <a:effectLst/>
                      <a:extLs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none" lIns="91440" tIns="45720" rIns="91440" bIns="45720" anchor="ctr" anchorCtr="0" upright="1">
                      <a:noAutofit/>
                    </wps:bodyPr>
                  </wps:wsp>
                </a:graphicData>
              </a:graphic>
              <wp14:sizeRelH relativeFrom="page">
                <wp14:pctWidth>0</wp14:pctWidth>
              </wp14:sizeRelH>
              <wp14:sizeRelV relativeFrom="page">
                <wp14:pctHeight>0</wp14:pctHeight>
              </wp14:sizeRelV>
            </wp:anchor>
          </w:drawing>
        </mc:Choice>
        <mc:Fallback xmlns:cx="http://schemas.microsoft.com/office/drawing/2014/chartex" xmlns:cx1="http://schemas.microsoft.com/office/drawing/2015/9/8/chartex" xmlns:w15="http://schemas.microsoft.com/office/word/2012/wordml" xmlns:w16se="http://schemas.microsoft.com/office/word/2015/wordml/symex">
          <w:pict>
            <v:polyline w14:anchorId="293F3C2D" id="Полилиния: фигура 4" o:spid="_x0000_s1026" style="position:absolute;z-index:-251657216;visibility:visible;mso-wrap-style:none;mso-width-percent:0;mso-height-percent:0;mso-wrap-distance-left:9pt;mso-wrap-distance-top:0;mso-wrap-distance-right:9pt;mso-wrap-distance-bottom:0;mso-position-horizontal:absolute;mso-position-horizontal-relative:text;mso-position-vertical:absolute;mso-position-vertical-relative:page;mso-width-percent:0;mso-height-percent:0;mso-width-relative:page;mso-height-relative:page;v-text-anchor:middle" points="-11.2pt,128.25pt,501.05pt,129pt" coordsize="10245,1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" fillcolor="#1e1d8e" strokecolor="#1e1d8e" strokeweight=".44mm">
              <v:path o:connecttype="custom" o:connectlocs="0,0;6505575,9525" o:connectangles="0,0"/>
              <w10:wrap anchory="page"/>
            </v:polyline>
          </w:pict>
        </mc:Fallback>
      </mc:AlternateContent>
    </w:r>
    <w:r>
      <w:rPr>
        <w:color w:val="1F497D"/>
        <w:sz w:val="16"/>
        <w:szCs w:val="16"/>
      </w:rPr>
      <w:t xml:space="preserve">  </w:t>
    </w:r>
  </w:p>
  <w:p w:rsidR="000A3786" w:rsidRDefault="000A3786">
    <w:pPr>
      <w:pStyle w:val="a3"/>
      <w:tabs>
        <w:tab w:val="clear" w:pos="9355"/>
        <w:tab w:val="left" w:pos="6840"/>
        <w:tab w:val="right" w:pos="10260"/>
      </w:tabs>
      <w:ind w:left="-180" w:right="-263"/>
    </w:pPr>
    <w:r>
      <w:rPr>
        <w:color w:val="1E1D8E"/>
        <w:sz w:val="16"/>
        <w:szCs w:val="16"/>
      </w:rPr>
      <w:t xml:space="preserve">                                     </w:t>
    </w:r>
    <w:proofErr w:type="gramStart"/>
    <w:r>
      <w:rPr>
        <w:b/>
        <w:color w:val="1E1D8E"/>
        <w:sz w:val="28"/>
        <w:szCs w:val="28"/>
      </w:rPr>
      <w:t>Б</w:t>
    </w:r>
    <w:proofErr w:type="gramEnd"/>
    <w:r>
      <w:rPr>
        <w:b/>
        <w:color w:val="1E1D8E"/>
        <w:sz w:val="28"/>
        <w:szCs w:val="28"/>
      </w:rPr>
      <w:t>ҰЙРЫҚ                                                                     ПРИКАЗ</w:t>
    </w:r>
  </w:p>
  <w:p w:rsidR="003D52A9" w:rsidRDefault="001A256F">
    <w:pPr>
      <w:pStyle w:val="a3"/>
    </w:pPr>
    <w:r>
      <w:rPr>
        <w:noProof/>
      </w:rPr>
      <w:pict>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PowerPlusWaterMarkObject12974047" o:spid="_x0000_s2050" type="#_x0000_t136" style="position:absolute;margin-left:0;margin-top:0;width:627.35pt;height:32.15pt;rotation:315;z-index:-251655168;mso-position-horizontal:center;mso-position-horizontal-relative:margin;mso-position-vertical:center;mso-position-vertical-relative:margin" o:allowincell="f" fillcolor="silver" stroked="f">
          <v:textpath style="font-family:&quot;Times New Roman&quot;;font-size:1pt" string="Комитет технического регулирования и метрологии - Габдуллина Ш. Н."/>
          <w10:wrap anchorx="margin" anchory="margin"/>
        </v:shape>
      </w:pict>
    </w: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0D5812C1"/>
    <w:multiLevelType w:val="hybridMultilevel"/>
    <w:tmpl w:val="81807076"/>
    <w:lvl w:ilvl="0" w:tplc="259A117E">
      <w:start w:val="1"/>
      <w:numFmt w:val="decimal"/>
      <w:lvlText w:val="%1."/>
      <w:lvlJc w:val="left"/>
      <w:pPr>
        <w:ind w:left="1744" w:hanging="1035"/>
      </w:pPr>
      <w:rPr>
        <w:rFonts w:hint="default"/>
      </w:rPr>
    </w:lvl>
    <w:lvl w:ilvl="1" w:tplc="04190019" w:tentative="1">
      <w:start w:val="1"/>
      <w:numFmt w:val="lowerLetter"/>
      <w:lvlText w:val="%2."/>
      <w:lvlJc w:val="left"/>
      <w:pPr>
        <w:ind w:left="1789" w:hanging="360"/>
      </w:pPr>
    </w:lvl>
    <w:lvl w:ilvl="2" w:tplc="0419001B" w:tentative="1">
      <w:start w:val="1"/>
      <w:numFmt w:val="lowerRoman"/>
      <w:lvlText w:val="%3."/>
      <w:lvlJc w:val="right"/>
      <w:pPr>
        <w:ind w:left="2509" w:hanging="180"/>
      </w:pPr>
    </w:lvl>
    <w:lvl w:ilvl="3" w:tplc="0419000F" w:tentative="1">
      <w:start w:val="1"/>
      <w:numFmt w:val="decimal"/>
      <w:lvlText w:val="%4."/>
      <w:lvlJc w:val="left"/>
      <w:pPr>
        <w:ind w:left="3229" w:hanging="360"/>
      </w:pPr>
    </w:lvl>
    <w:lvl w:ilvl="4" w:tplc="04190019" w:tentative="1">
      <w:start w:val="1"/>
      <w:numFmt w:val="lowerLetter"/>
      <w:lvlText w:val="%5."/>
      <w:lvlJc w:val="left"/>
      <w:pPr>
        <w:ind w:left="3949" w:hanging="360"/>
      </w:pPr>
    </w:lvl>
    <w:lvl w:ilvl="5" w:tplc="0419001B" w:tentative="1">
      <w:start w:val="1"/>
      <w:numFmt w:val="lowerRoman"/>
      <w:lvlText w:val="%6."/>
      <w:lvlJc w:val="right"/>
      <w:pPr>
        <w:ind w:left="4669" w:hanging="180"/>
      </w:pPr>
    </w:lvl>
    <w:lvl w:ilvl="6" w:tplc="0419000F" w:tentative="1">
      <w:start w:val="1"/>
      <w:numFmt w:val="decimal"/>
      <w:lvlText w:val="%7."/>
      <w:lvlJc w:val="left"/>
      <w:pPr>
        <w:ind w:left="5389" w:hanging="360"/>
      </w:pPr>
    </w:lvl>
    <w:lvl w:ilvl="7" w:tplc="04190019" w:tentative="1">
      <w:start w:val="1"/>
      <w:numFmt w:val="lowerLetter"/>
      <w:lvlText w:val="%8."/>
      <w:lvlJc w:val="left"/>
      <w:pPr>
        <w:ind w:left="6109" w:hanging="360"/>
      </w:pPr>
    </w:lvl>
    <w:lvl w:ilvl="8" w:tplc="0419001B" w:tentative="1">
      <w:start w:val="1"/>
      <w:numFmt w:val="lowerRoman"/>
      <w:lvlText w:val="%9."/>
      <w:lvlJc w:val="right"/>
      <w:pPr>
        <w:ind w:left="6829" w:hanging="180"/>
      </w:pPr>
    </w:lvl>
  </w:abstractNum>
  <w:abstractNum w:abstractNumId="1">
    <w:nsid w:val="12B844E7"/>
    <w:multiLevelType w:val="hybridMultilevel"/>
    <w:tmpl w:val="1D0CAB32"/>
    <w:lvl w:ilvl="0" w:tplc="0419000F">
      <w:start w:val="1"/>
      <w:numFmt w:val="decimal"/>
      <w:lvlText w:val="%1."/>
      <w:lvlJc w:val="left"/>
      <w:pPr>
        <w:ind w:left="1080" w:hanging="360"/>
      </w:pPr>
    </w:lvl>
    <w:lvl w:ilvl="1" w:tplc="04190019">
      <w:start w:val="1"/>
      <w:numFmt w:val="lowerLetter"/>
      <w:lvlText w:val="%2."/>
      <w:lvlJc w:val="left"/>
      <w:pPr>
        <w:ind w:left="1800" w:hanging="360"/>
      </w:pPr>
    </w:lvl>
    <w:lvl w:ilvl="2" w:tplc="0419001B">
      <w:start w:val="1"/>
      <w:numFmt w:val="lowerRoman"/>
      <w:lvlText w:val="%3."/>
      <w:lvlJc w:val="right"/>
      <w:pPr>
        <w:ind w:left="2520" w:hanging="180"/>
      </w:pPr>
    </w:lvl>
    <w:lvl w:ilvl="3" w:tplc="0419000F">
      <w:start w:val="1"/>
      <w:numFmt w:val="decimal"/>
      <w:lvlText w:val="%4."/>
      <w:lvlJc w:val="left"/>
      <w:pPr>
        <w:ind w:left="3240" w:hanging="360"/>
      </w:pPr>
    </w:lvl>
    <w:lvl w:ilvl="4" w:tplc="04190019">
      <w:start w:val="1"/>
      <w:numFmt w:val="lowerLetter"/>
      <w:lvlText w:val="%5."/>
      <w:lvlJc w:val="left"/>
      <w:pPr>
        <w:ind w:left="3960" w:hanging="360"/>
      </w:pPr>
    </w:lvl>
    <w:lvl w:ilvl="5" w:tplc="0419001B">
      <w:start w:val="1"/>
      <w:numFmt w:val="lowerRoman"/>
      <w:lvlText w:val="%6."/>
      <w:lvlJc w:val="right"/>
      <w:pPr>
        <w:ind w:left="4680" w:hanging="180"/>
      </w:pPr>
    </w:lvl>
    <w:lvl w:ilvl="6" w:tplc="0419000F">
      <w:start w:val="1"/>
      <w:numFmt w:val="decimal"/>
      <w:lvlText w:val="%7."/>
      <w:lvlJc w:val="left"/>
      <w:pPr>
        <w:ind w:left="5400" w:hanging="360"/>
      </w:pPr>
    </w:lvl>
    <w:lvl w:ilvl="7" w:tplc="04190019">
      <w:start w:val="1"/>
      <w:numFmt w:val="lowerLetter"/>
      <w:lvlText w:val="%8."/>
      <w:lvlJc w:val="left"/>
      <w:pPr>
        <w:ind w:left="6120" w:hanging="360"/>
      </w:pPr>
    </w:lvl>
    <w:lvl w:ilvl="8" w:tplc="0419001B">
      <w:start w:val="1"/>
      <w:numFmt w:val="lowerRoman"/>
      <w:lvlText w:val="%9."/>
      <w:lvlJc w:val="right"/>
      <w:pPr>
        <w:ind w:left="6840" w:hanging="180"/>
      </w:pPr>
    </w:lvl>
  </w:abstractNum>
  <w:abstractNum w:abstractNumId="2">
    <w:nsid w:val="1A53103F"/>
    <w:multiLevelType w:val="hybridMultilevel"/>
    <w:tmpl w:val="146A75E8"/>
    <w:lvl w:ilvl="0" w:tplc="A6B61630">
      <w:start w:val="1"/>
      <w:numFmt w:val="decimal"/>
      <w:lvlText w:val="%1."/>
      <w:lvlJc w:val="left"/>
      <w:pPr>
        <w:ind w:left="720" w:hanging="360"/>
      </w:pPr>
      <w:rPr>
        <w:b w:val="0"/>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3">
    <w:nsid w:val="221F2C7E"/>
    <w:multiLevelType w:val="hybridMultilevel"/>
    <w:tmpl w:val="927AE5BA"/>
    <w:lvl w:ilvl="0" w:tplc="51885ABE">
      <w:start w:val="2"/>
      <w:numFmt w:val="bullet"/>
      <w:lvlText w:val="-"/>
      <w:lvlJc w:val="left"/>
      <w:pPr>
        <w:ind w:left="927" w:hanging="360"/>
      </w:pPr>
      <w:rPr>
        <w:rFonts w:ascii="Arial" w:eastAsia="SimSun" w:hAnsi="Arial" w:cs="Arial" w:hint="default"/>
      </w:rPr>
    </w:lvl>
    <w:lvl w:ilvl="1" w:tplc="04190003" w:tentative="1">
      <w:start w:val="1"/>
      <w:numFmt w:val="bullet"/>
      <w:lvlText w:val="o"/>
      <w:lvlJc w:val="left"/>
      <w:pPr>
        <w:ind w:left="1647" w:hanging="360"/>
      </w:pPr>
      <w:rPr>
        <w:rFonts w:ascii="Courier New" w:hAnsi="Courier New" w:cs="Courier New" w:hint="default"/>
      </w:rPr>
    </w:lvl>
    <w:lvl w:ilvl="2" w:tplc="04190005" w:tentative="1">
      <w:start w:val="1"/>
      <w:numFmt w:val="bullet"/>
      <w:lvlText w:val=""/>
      <w:lvlJc w:val="left"/>
      <w:pPr>
        <w:ind w:left="2367" w:hanging="360"/>
      </w:pPr>
      <w:rPr>
        <w:rFonts w:ascii="Wingdings" w:hAnsi="Wingdings" w:hint="default"/>
      </w:rPr>
    </w:lvl>
    <w:lvl w:ilvl="3" w:tplc="04190001" w:tentative="1">
      <w:start w:val="1"/>
      <w:numFmt w:val="bullet"/>
      <w:lvlText w:val=""/>
      <w:lvlJc w:val="left"/>
      <w:pPr>
        <w:ind w:left="3087" w:hanging="360"/>
      </w:pPr>
      <w:rPr>
        <w:rFonts w:ascii="Symbol" w:hAnsi="Symbol" w:hint="default"/>
      </w:rPr>
    </w:lvl>
    <w:lvl w:ilvl="4" w:tplc="04190003" w:tentative="1">
      <w:start w:val="1"/>
      <w:numFmt w:val="bullet"/>
      <w:lvlText w:val="o"/>
      <w:lvlJc w:val="left"/>
      <w:pPr>
        <w:ind w:left="3807" w:hanging="360"/>
      </w:pPr>
      <w:rPr>
        <w:rFonts w:ascii="Courier New" w:hAnsi="Courier New" w:cs="Courier New" w:hint="default"/>
      </w:rPr>
    </w:lvl>
    <w:lvl w:ilvl="5" w:tplc="04190005" w:tentative="1">
      <w:start w:val="1"/>
      <w:numFmt w:val="bullet"/>
      <w:lvlText w:val=""/>
      <w:lvlJc w:val="left"/>
      <w:pPr>
        <w:ind w:left="4527" w:hanging="360"/>
      </w:pPr>
      <w:rPr>
        <w:rFonts w:ascii="Wingdings" w:hAnsi="Wingdings" w:hint="default"/>
      </w:rPr>
    </w:lvl>
    <w:lvl w:ilvl="6" w:tplc="04190001" w:tentative="1">
      <w:start w:val="1"/>
      <w:numFmt w:val="bullet"/>
      <w:lvlText w:val=""/>
      <w:lvlJc w:val="left"/>
      <w:pPr>
        <w:ind w:left="5247" w:hanging="360"/>
      </w:pPr>
      <w:rPr>
        <w:rFonts w:ascii="Symbol" w:hAnsi="Symbol" w:hint="default"/>
      </w:rPr>
    </w:lvl>
    <w:lvl w:ilvl="7" w:tplc="04190003" w:tentative="1">
      <w:start w:val="1"/>
      <w:numFmt w:val="bullet"/>
      <w:lvlText w:val="o"/>
      <w:lvlJc w:val="left"/>
      <w:pPr>
        <w:ind w:left="5967" w:hanging="360"/>
      </w:pPr>
      <w:rPr>
        <w:rFonts w:ascii="Courier New" w:hAnsi="Courier New" w:cs="Courier New" w:hint="default"/>
      </w:rPr>
    </w:lvl>
    <w:lvl w:ilvl="8" w:tplc="04190005" w:tentative="1">
      <w:start w:val="1"/>
      <w:numFmt w:val="bullet"/>
      <w:lvlText w:val=""/>
      <w:lvlJc w:val="left"/>
      <w:pPr>
        <w:ind w:left="6687" w:hanging="360"/>
      </w:pPr>
      <w:rPr>
        <w:rFonts w:ascii="Wingdings" w:hAnsi="Wingdings" w:hint="default"/>
      </w:rPr>
    </w:lvl>
  </w:abstractNum>
  <w:abstractNum w:abstractNumId="4">
    <w:nsid w:val="2C9F163A"/>
    <w:multiLevelType w:val="hybridMultilevel"/>
    <w:tmpl w:val="C2AE3E88"/>
    <w:lvl w:ilvl="0" w:tplc="6CBCF872">
      <w:start w:val="1"/>
      <w:numFmt w:val="decimal"/>
      <w:lvlText w:val="%1"/>
      <w:lvlJc w:val="left"/>
      <w:pPr>
        <w:ind w:left="502"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5">
    <w:nsid w:val="4ACC34EE"/>
    <w:multiLevelType w:val="hybridMultilevel"/>
    <w:tmpl w:val="F62ECEF6"/>
    <w:lvl w:ilvl="0" w:tplc="6AAA62E2">
      <w:start w:val="1"/>
      <w:numFmt w:val="decimal"/>
      <w:lvlText w:val="%1."/>
      <w:lvlJc w:val="left"/>
      <w:pPr>
        <w:ind w:left="1452" w:hanging="885"/>
      </w:pPr>
      <w:rPr>
        <w:rFonts w:hint="default"/>
      </w:rPr>
    </w:lvl>
    <w:lvl w:ilvl="1" w:tplc="04190019" w:tentative="1">
      <w:start w:val="1"/>
      <w:numFmt w:val="lowerLetter"/>
      <w:lvlText w:val="%2."/>
      <w:lvlJc w:val="left"/>
      <w:pPr>
        <w:ind w:left="1647" w:hanging="360"/>
      </w:pPr>
    </w:lvl>
    <w:lvl w:ilvl="2" w:tplc="0419001B" w:tentative="1">
      <w:start w:val="1"/>
      <w:numFmt w:val="lowerRoman"/>
      <w:lvlText w:val="%3."/>
      <w:lvlJc w:val="right"/>
      <w:pPr>
        <w:ind w:left="2367" w:hanging="180"/>
      </w:pPr>
    </w:lvl>
    <w:lvl w:ilvl="3" w:tplc="0419000F" w:tentative="1">
      <w:start w:val="1"/>
      <w:numFmt w:val="decimal"/>
      <w:lvlText w:val="%4."/>
      <w:lvlJc w:val="left"/>
      <w:pPr>
        <w:ind w:left="3087" w:hanging="360"/>
      </w:pPr>
    </w:lvl>
    <w:lvl w:ilvl="4" w:tplc="04190019" w:tentative="1">
      <w:start w:val="1"/>
      <w:numFmt w:val="lowerLetter"/>
      <w:lvlText w:val="%5."/>
      <w:lvlJc w:val="left"/>
      <w:pPr>
        <w:ind w:left="3807" w:hanging="360"/>
      </w:pPr>
    </w:lvl>
    <w:lvl w:ilvl="5" w:tplc="0419001B" w:tentative="1">
      <w:start w:val="1"/>
      <w:numFmt w:val="lowerRoman"/>
      <w:lvlText w:val="%6."/>
      <w:lvlJc w:val="right"/>
      <w:pPr>
        <w:ind w:left="4527" w:hanging="180"/>
      </w:pPr>
    </w:lvl>
    <w:lvl w:ilvl="6" w:tplc="0419000F" w:tentative="1">
      <w:start w:val="1"/>
      <w:numFmt w:val="decimal"/>
      <w:lvlText w:val="%7."/>
      <w:lvlJc w:val="left"/>
      <w:pPr>
        <w:ind w:left="5247" w:hanging="360"/>
      </w:pPr>
    </w:lvl>
    <w:lvl w:ilvl="7" w:tplc="04190019" w:tentative="1">
      <w:start w:val="1"/>
      <w:numFmt w:val="lowerLetter"/>
      <w:lvlText w:val="%8."/>
      <w:lvlJc w:val="left"/>
      <w:pPr>
        <w:ind w:left="5967" w:hanging="360"/>
      </w:pPr>
    </w:lvl>
    <w:lvl w:ilvl="8" w:tplc="0419001B" w:tentative="1">
      <w:start w:val="1"/>
      <w:numFmt w:val="lowerRoman"/>
      <w:lvlText w:val="%9."/>
      <w:lvlJc w:val="right"/>
      <w:pPr>
        <w:ind w:left="6687" w:hanging="180"/>
      </w:pPr>
    </w:lvl>
  </w:abstractNum>
  <w:abstractNum w:abstractNumId="6">
    <w:nsid w:val="4E5A0598"/>
    <w:multiLevelType w:val="hybridMultilevel"/>
    <w:tmpl w:val="146A75E8"/>
    <w:lvl w:ilvl="0" w:tplc="A6B61630">
      <w:start w:val="1"/>
      <w:numFmt w:val="decimal"/>
      <w:lvlText w:val="%1."/>
      <w:lvlJc w:val="left"/>
      <w:pPr>
        <w:ind w:left="720" w:hanging="360"/>
      </w:pPr>
      <w:rPr>
        <w:b w:val="0"/>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7">
    <w:nsid w:val="55556FBC"/>
    <w:multiLevelType w:val="hybridMultilevel"/>
    <w:tmpl w:val="06C61B34"/>
    <w:lvl w:ilvl="0" w:tplc="14C66960">
      <w:start w:val="1"/>
      <w:numFmt w:val="decimal"/>
      <w:lvlText w:val="%1."/>
      <w:lvlJc w:val="left"/>
      <w:pPr>
        <w:ind w:left="1885" w:hanging="1176"/>
      </w:pPr>
      <w:rPr>
        <w:rFonts w:hint="default"/>
      </w:rPr>
    </w:lvl>
    <w:lvl w:ilvl="1" w:tplc="04190019" w:tentative="1">
      <w:start w:val="1"/>
      <w:numFmt w:val="lowerLetter"/>
      <w:lvlText w:val="%2."/>
      <w:lvlJc w:val="left"/>
      <w:pPr>
        <w:ind w:left="1789" w:hanging="360"/>
      </w:pPr>
    </w:lvl>
    <w:lvl w:ilvl="2" w:tplc="0419001B" w:tentative="1">
      <w:start w:val="1"/>
      <w:numFmt w:val="lowerRoman"/>
      <w:lvlText w:val="%3."/>
      <w:lvlJc w:val="right"/>
      <w:pPr>
        <w:ind w:left="2509" w:hanging="180"/>
      </w:pPr>
    </w:lvl>
    <w:lvl w:ilvl="3" w:tplc="0419000F" w:tentative="1">
      <w:start w:val="1"/>
      <w:numFmt w:val="decimal"/>
      <w:lvlText w:val="%4."/>
      <w:lvlJc w:val="left"/>
      <w:pPr>
        <w:ind w:left="3229" w:hanging="360"/>
      </w:pPr>
    </w:lvl>
    <w:lvl w:ilvl="4" w:tplc="04190019" w:tentative="1">
      <w:start w:val="1"/>
      <w:numFmt w:val="lowerLetter"/>
      <w:lvlText w:val="%5."/>
      <w:lvlJc w:val="left"/>
      <w:pPr>
        <w:ind w:left="3949" w:hanging="360"/>
      </w:pPr>
    </w:lvl>
    <w:lvl w:ilvl="5" w:tplc="0419001B" w:tentative="1">
      <w:start w:val="1"/>
      <w:numFmt w:val="lowerRoman"/>
      <w:lvlText w:val="%6."/>
      <w:lvlJc w:val="right"/>
      <w:pPr>
        <w:ind w:left="4669" w:hanging="180"/>
      </w:pPr>
    </w:lvl>
    <w:lvl w:ilvl="6" w:tplc="0419000F" w:tentative="1">
      <w:start w:val="1"/>
      <w:numFmt w:val="decimal"/>
      <w:lvlText w:val="%7."/>
      <w:lvlJc w:val="left"/>
      <w:pPr>
        <w:ind w:left="5389" w:hanging="360"/>
      </w:pPr>
    </w:lvl>
    <w:lvl w:ilvl="7" w:tplc="04190019" w:tentative="1">
      <w:start w:val="1"/>
      <w:numFmt w:val="lowerLetter"/>
      <w:lvlText w:val="%8."/>
      <w:lvlJc w:val="left"/>
      <w:pPr>
        <w:ind w:left="6109" w:hanging="360"/>
      </w:pPr>
    </w:lvl>
    <w:lvl w:ilvl="8" w:tplc="0419001B" w:tentative="1">
      <w:start w:val="1"/>
      <w:numFmt w:val="lowerRoman"/>
      <w:lvlText w:val="%9."/>
      <w:lvlJc w:val="right"/>
      <w:pPr>
        <w:ind w:left="6829" w:hanging="180"/>
      </w:pPr>
    </w:lvl>
  </w:abstractNum>
  <w:abstractNum w:abstractNumId="8">
    <w:nsid w:val="5E436D7E"/>
    <w:multiLevelType w:val="hybridMultilevel"/>
    <w:tmpl w:val="20EED1EC"/>
    <w:lvl w:ilvl="0" w:tplc="004018CE">
      <w:start w:val="1"/>
      <w:numFmt w:val="decimal"/>
      <w:lvlText w:val="%1."/>
      <w:lvlJc w:val="left"/>
      <w:pPr>
        <w:ind w:left="1744" w:hanging="1035"/>
      </w:pPr>
      <w:rPr>
        <w:rFonts w:eastAsia="Calibri" w:cs="Times New Roman" w:hint="default"/>
      </w:rPr>
    </w:lvl>
    <w:lvl w:ilvl="1" w:tplc="04190019" w:tentative="1">
      <w:start w:val="1"/>
      <w:numFmt w:val="lowerLetter"/>
      <w:lvlText w:val="%2."/>
      <w:lvlJc w:val="left"/>
      <w:pPr>
        <w:ind w:left="1789" w:hanging="360"/>
      </w:pPr>
    </w:lvl>
    <w:lvl w:ilvl="2" w:tplc="0419001B" w:tentative="1">
      <w:start w:val="1"/>
      <w:numFmt w:val="lowerRoman"/>
      <w:lvlText w:val="%3."/>
      <w:lvlJc w:val="right"/>
      <w:pPr>
        <w:ind w:left="2509" w:hanging="180"/>
      </w:pPr>
    </w:lvl>
    <w:lvl w:ilvl="3" w:tplc="0419000F" w:tentative="1">
      <w:start w:val="1"/>
      <w:numFmt w:val="decimal"/>
      <w:lvlText w:val="%4."/>
      <w:lvlJc w:val="left"/>
      <w:pPr>
        <w:ind w:left="3229" w:hanging="360"/>
      </w:pPr>
    </w:lvl>
    <w:lvl w:ilvl="4" w:tplc="04190019" w:tentative="1">
      <w:start w:val="1"/>
      <w:numFmt w:val="lowerLetter"/>
      <w:lvlText w:val="%5."/>
      <w:lvlJc w:val="left"/>
      <w:pPr>
        <w:ind w:left="3949" w:hanging="360"/>
      </w:pPr>
    </w:lvl>
    <w:lvl w:ilvl="5" w:tplc="0419001B" w:tentative="1">
      <w:start w:val="1"/>
      <w:numFmt w:val="lowerRoman"/>
      <w:lvlText w:val="%6."/>
      <w:lvlJc w:val="right"/>
      <w:pPr>
        <w:ind w:left="4669" w:hanging="180"/>
      </w:pPr>
    </w:lvl>
    <w:lvl w:ilvl="6" w:tplc="0419000F" w:tentative="1">
      <w:start w:val="1"/>
      <w:numFmt w:val="decimal"/>
      <w:lvlText w:val="%7."/>
      <w:lvlJc w:val="left"/>
      <w:pPr>
        <w:ind w:left="5389" w:hanging="360"/>
      </w:pPr>
    </w:lvl>
    <w:lvl w:ilvl="7" w:tplc="04190019" w:tentative="1">
      <w:start w:val="1"/>
      <w:numFmt w:val="lowerLetter"/>
      <w:lvlText w:val="%8."/>
      <w:lvlJc w:val="left"/>
      <w:pPr>
        <w:ind w:left="6109" w:hanging="360"/>
      </w:pPr>
    </w:lvl>
    <w:lvl w:ilvl="8" w:tplc="0419001B" w:tentative="1">
      <w:start w:val="1"/>
      <w:numFmt w:val="lowerRoman"/>
      <w:lvlText w:val="%9."/>
      <w:lvlJc w:val="right"/>
      <w:pPr>
        <w:ind w:left="6829" w:hanging="180"/>
      </w:pPr>
    </w:lvl>
  </w:abstractNum>
  <w:abstractNum w:abstractNumId="9">
    <w:nsid w:val="610D0B3F"/>
    <w:multiLevelType w:val="hybridMultilevel"/>
    <w:tmpl w:val="6D84E36C"/>
    <w:lvl w:ilvl="0" w:tplc="AED48D48">
      <w:numFmt w:val="bullet"/>
      <w:lvlText w:val="-"/>
      <w:lvlJc w:val="left"/>
      <w:pPr>
        <w:ind w:left="927" w:hanging="360"/>
      </w:pPr>
      <w:rPr>
        <w:rFonts w:ascii="Arial" w:eastAsia="SimSun" w:hAnsi="Arial" w:cs="Arial" w:hint="default"/>
      </w:rPr>
    </w:lvl>
    <w:lvl w:ilvl="1" w:tplc="04190003" w:tentative="1">
      <w:start w:val="1"/>
      <w:numFmt w:val="bullet"/>
      <w:lvlText w:val="o"/>
      <w:lvlJc w:val="left"/>
      <w:pPr>
        <w:ind w:left="1647" w:hanging="360"/>
      </w:pPr>
      <w:rPr>
        <w:rFonts w:ascii="Courier New" w:hAnsi="Courier New" w:cs="Courier New" w:hint="default"/>
      </w:rPr>
    </w:lvl>
    <w:lvl w:ilvl="2" w:tplc="04190005" w:tentative="1">
      <w:start w:val="1"/>
      <w:numFmt w:val="bullet"/>
      <w:lvlText w:val=""/>
      <w:lvlJc w:val="left"/>
      <w:pPr>
        <w:ind w:left="2367" w:hanging="360"/>
      </w:pPr>
      <w:rPr>
        <w:rFonts w:ascii="Wingdings" w:hAnsi="Wingdings" w:hint="default"/>
      </w:rPr>
    </w:lvl>
    <w:lvl w:ilvl="3" w:tplc="04190001" w:tentative="1">
      <w:start w:val="1"/>
      <w:numFmt w:val="bullet"/>
      <w:lvlText w:val=""/>
      <w:lvlJc w:val="left"/>
      <w:pPr>
        <w:ind w:left="3087" w:hanging="360"/>
      </w:pPr>
      <w:rPr>
        <w:rFonts w:ascii="Symbol" w:hAnsi="Symbol" w:hint="default"/>
      </w:rPr>
    </w:lvl>
    <w:lvl w:ilvl="4" w:tplc="04190003" w:tentative="1">
      <w:start w:val="1"/>
      <w:numFmt w:val="bullet"/>
      <w:lvlText w:val="o"/>
      <w:lvlJc w:val="left"/>
      <w:pPr>
        <w:ind w:left="3807" w:hanging="360"/>
      </w:pPr>
      <w:rPr>
        <w:rFonts w:ascii="Courier New" w:hAnsi="Courier New" w:cs="Courier New" w:hint="default"/>
      </w:rPr>
    </w:lvl>
    <w:lvl w:ilvl="5" w:tplc="04190005" w:tentative="1">
      <w:start w:val="1"/>
      <w:numFmt w:val="bullet"/>
      <w:lvlText w:val=""/>
      <w:lvlJc w:val="left"/>
      <w:pPr>
        <w:ind w:left="4527" w:hanging="360"/>
      </w:pPr>
      <w:rPr>
        <w:rFonts w:ascii="Wingdings" w:hAnsi="Wingdings" w:hint="default"/>
      </w:rPr>
    </w:lvl>
    <w:lvl w:ilvl="6" w:tplc="04190001" w:tentative="1">
      <w:start w:val="1"/>
      <w:numFmt w:val="bullet"/>
      <w:lvlText w:val=""/>
      <w:lvlJc w:val="left"/>
      <w:pPr>
        <w:ind w:left="5247" w:hanging="360"/>
      </w:pPr>
      <w:rPr>
        <w:rFonts w:ascii="Symbol" w:hAnsi="Symbol" w:hint="default"/>
      </w:rPr>
    </w:lvl>
    <w:lvl w:ilvl="7" w:tplc="04190003" w:tentative="1">
      <w:start w:val="1"/>
      <w:numFmt w:val="bullet"/>
      <w:lvlText w:val="o"/>
      <w:lvlJc w:val="left"/>
      <w:pPr>
        <w:ind w:left="5967" w:hanging="360"/>
      </w:pPr>
      <w:rPr>
        <w:rFonts w:ascii="Courier New" w:hAnsi="Courier New" w:cs="Courier New" w:hint="default"/>
      </w:rPr>
    </w:lvl>
    <w:lvl w:ilvl="8" w:tplc="04190005" w:tentative="1">
      <w:start w:val="1"/>
      <w:numFmt w:val="bullet"/>
      <w:lvlText w:val=""/>
      <w:lvlJc w:val="left"/>
      <w:pPr>
        <w:ind w:left="6687" w:hanging="360"/>
      </w:pPr>
      <w:rPr>
        <w:rFonts w:ascii="Wingdings" w:hAnsi="Wingdings" w:hint="default"/>
      </w:rPr>
    </w:lvl>
  </w:abstractNum>
  <w:abstractNum w:abstractNumId="10">
    <w:nsid w:val="6AD65D0E"/>
    <w:multiLevelType w:val="hybridMultilevel"/>
    <w:tmpl w:val="4B36BE92"/>
    <w:lvl w:ilvl="0" w:tplc="6E005992">
      <w:start w:val="1"/>
      <w:numFmt w:val="decimal"/>
      <w:lvlText w:val="%1."/>
      <w:lvlJc w:val="left"/>
      <w:pPr>
        <w:ind w:left="720" w:hanging="360"/>
      </w:pPr>
      <w:rPr>
        <w:b w:val="0"/>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num w:numId="1">
    <w:abstractNumId w:val="9"/>
  </w:num>
  <w:num w:numId="2">
    <w:abstractNumId w:val="3"/>
  </w:num>
  <w:num w:numId="3">
    <w:abstractNumId w:val="0"/>
  </w:num>
  <w:num w:numId="4">
    <w:abstractNumId w:val="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5">
    <w:abstractNumId w:val="8"/>
  </w:num>
  <w:num w:numId="6">
    <w:abstractNumId w:val="10"/>
  </w:num>
  <w:num w:numId="7">
    <w:abstractNumId w:val="4"/>
  </w:num>
  <w:num w:numId="8">
    <w:abstractNumId w:val="7"/>
  </w:num>
  <w:num w:numId="9">
    <w:abstractNumId w:val="2"/>
  </w:num>
  <w:num w:numId="10">
    <w:abstractNumId w:val="6"/>
  </w:num>
  <w:num w:numId="11">
    <w:abstractNumId w:val="5"/>
  </w:num>
  <w:num w:numId="12">
    <w:abstractNumId w:val="5"/>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30"/>
  <w:proofState w:spelling="clean" w:grammar="clean"/>
  <w:defaultTabStop w:val="708"/>
  <w:characterSpacingControl w:val="doNotCompres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4E7CA4"/>
    <w:rsid w:val="00007E2D"/>
    <w:rsid w:val="00033064"/>
    <w:rsid w:val="00077F96"/>
    <w:rsid w:val="000A2DD1"/>
    <w:rsid w:val="000A3786"/>
    <w:rsid w:val="000B074D"/>
    <w:rsid w:val="000B6912"/>
    <w:rsid w:val="000D57F8"/>
    <w:rsid w:val="001259AA"/>
    <w:rsid w:val="00145266"/>
    <w:rsid w:val="0014624B"/>
    <w:rsid w:val="001463AE"/>
    <w:rsid w:val="001A5B18"/>
    <w:rsid w:val="001F4A2D"/>
    <w:rsid w:val="00221BC2"/>
    <w:rsid w:val="00254FCC"/>
    <w:rsid w:val="00277B23"/>
    <w:rsid w:val="002804B6"/>
    <w:rsid w:val="002A633B"/>
    <w:rsid w:val="002B250F"/>
    <w:rsid w:val="002C4EBF"/>
    <w:rsid w:val="0030135A"/>
    <w:rsid w:val="003219CB"/>
    <w:rsid w:val="00360FA5"/>
    <w:rsid w:val="00362334"/>
    <w:rsid w:val="00375B16"/>
    <w:rsid w:val="003834C8"/>
    <w:rsid w:val="003911EB"/>
    <w:rsid w:val="003F5EEE"/>
    <w:rsid w:val="00410242"/>
    <w:rsid w:val="00430CA6"/>
    <w:rsid w:val="00463591"/>
    <w:rsid w:val="00497CB3"/>
    <w:rsid w:val="004A210F"/>
    <w:rsid w:val="004D1DDE"/>
    <w:rsid w:val="004E7CA4"/>
    <w:rsid w:val="0051287A"/>
    <w:rsid w:val="00522398"/>
    <w:rsid w:val="00527296"/>
    <w:rsid w:val="005340BF"/>
    <w:rsid w:val="00541CA8"/>
    <w:rsid w:val="005526F7"/>
    <w:rsid w:val="00560908"/>
    <w:rsid w:val="0058466E"/>
    <w:rsid w:val="005A42D9"/>
    <w:rsid w:val="005B2616"/>
    <w:rsid w:val="005C6140"/>
    <w:rsid w:val="006205C2"/>
    <w:rsid w:val="00623CAD"/>
    <w:rsid w:val="00671B4A"/>
    <w:rsid w:val="006A6379"/>
    <w:rsid w:val="006B570C"/>
    <w:rsid w:val="006F5461"/>
    <w:rsid w:val="007177CE"/>
    <w:rsid w:val="00774278"/>
    <w:rsid w:val="007A1671"/>
    <w:rsid w:val="007A30D4"/>
    <w:rsid w:val="007A762B"/>
    <w:rsid w:val="007C0EFC"/>
    <w:rsid w:val="007C3431"/>
    <w:rsid w:val="007D3761"/>
    <w:rsid w:val="008036AE"/>
    <w:rsid w:val="008834E2"/>
    <w:rsid w:val="008869F9"/>
    <w:rsid w:val="00890CF5"/>
    <w:rsid w:val="008A1704"/>
    <w:rsid w:val="008A72C1"/>
    <w:rsid w:val="008B4400"/>
    <w:rsid w:val="008C7D22"/>
    <w:rsid w:val="008E22CB"/>
    <w:rsid w:val="008F0249"/>
    <w:rsid w:val="009131FF"/>
    <w:rsid w:val="00955F5B"/>
    <w:rsid w:val="00963A35"/>
    <w:rsid w:val="00965183"/>
    <w:rsid w:val="00985DDD"/>
    <w:rsid w:val="009A2391"/>
    <w:rsid w:val="009C045D"/>
    <w:rsid w:val="009C2BF1"/>
    <w:rsid w:val="009D0533"/>
    <w:rsid w:val="009F5588"/>
    <w:rsid w:val="009F6CEC"/>
    <w:rsid w:val="00A00267"/>
    <w:rsid w:val="00A00F90"/>
    <w:rsid w:val="00A269F3"/>
    <w:rsid w:val="00A26F2E"/>
    <w:rsid w:val="00A27124"/>
    <w:rsid w:val="00A32E00"/>
    <w:rsid w:val="00A90C9A"/>
    <w:rsid w:val="00AD5E2F"/>
    <w:rsid w:val="00AE3572"/>
    <w:rsid w:val="00B20FA0"/>
    <w:rsid w:val="00B45048"/>
    <w:rsid w:val="00B61311"/>
    <w:rsid w:val="00B72735"/>
    <w:rsid w:val="00B74FDD"/>
    <w:rsid w:val="00B77003"/>
    <w:rsid w:val="00BB1F7D"/>
    <w:rsid w:val="00BC1545"/>
    <w:rsid w:val="00BD1DB7"/>
    <w:rsid w:val="00BE5917"/>
    <w:rsid w:val="00BE6357"/>
    <w:rsid w:val="00C11E4E"/>
    <w:rsid w:val="00C50F34"/>
    <w:rsid w:val="00C80AFA"/>
    <w:rsid w:val="00C950E3"/>
    <w:rsid w:val="00CB6354"/>
    <w:rsid w:val="00CE615E"/>
    <w:rsid w:val="00D02ABE"/>
    <w:rsid w:val="00D17B56"/>
    <w:rsid w:val="00D279A4"/>
    <w:rsid w:val="00D74307"/>
    <w:rsid w:val="00D9156A"/>
    <w:rsid w:val="00E06FB8"/>
    <w:rsid w:val="00E565E1"/>
    <w:rsid w:val="00E8415A"/>
    <w:rsid w:val="00EA2E7E"/>
    <w:rsid w:val="00EA5D2E"/>
    <w:rsid w:val="00EE6E85"/>
    <w:rsid w:val="00F25E04"/>
    <w:rsid w:val="00F41210"/>
    <w:rsid w:val="00F47751"/>
    <w:rsid w:val="00F561FB"/>
    <w:rsid w:val="00F6535B"/>
    <w:rsid w:val="00F937F5"/>
    <w:rsid w:val="00FA7D8C"/>
    <w:rsid w:val="00FD0F1E"/>
    <w:rsid w:val="00FD5062"/>
    <w:rsid w:val="00FE0137"/>
    <w:rsid w:val="00FE0CDA"/>
    <w:rsid w:val="00FE2D15"/>
    <w:rsid w:val="00FE6C14"/>
    <w:rsid w:val="00FF1F07"/>
    <w:rsid w:val="00FF2D72"/>
    <w:rsid w:val="00FF4825"/>
  </w:rsids>
  <m:mathPr>
    <m:mathFont m:val="Cambria Math"/>
    <m:brkBin m:val="before"/>
    <m:brkBinSub m:val="--"/>
    <m:smallFrac m:val="0"/>
    <m:dispDef/>
    <m:lMargin m:val="0"/>
    <m:rMargin m:val="0"/>
    <m:defJc m:val="centerGroup"/>
    <m:wrapIndent m:val="1440"/>
    <m:intLim m:val="subSup"/>
    <m:naryLim m:val="undOvr"/>
  </m:mathPr>
  <w:themeFontLang w:val="ru-RU" w:eastAsia="zh-CN"/>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documentProtection w:edit="readOnly" w:enforcement="1" w:cryptProviderType="rsaFull" w:cryptAlgorithmClass="hash" w:cryptAlgorithmType="typeAny" w:cryptAlgorithmSid="4" w:cryptSpinCount="100000" w:hash="GZGv+O0pgNAZ2Q0dNFMRG52OQ+w=" w:salt="7OzIXI8aQrSCM9PFSxYKDg=="/>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heme="minorHAnsi" w:eastAsiaTheme="minorHAnsi" w:hAnsiTheme="minorHAnsi" w:cstheme="minorBidi"/>
        <w:sz w:val="22"/>
        <w:szCs w:val="22"/>
        <w:lang w:val="ru-RU" w:eastAsia="en-US" w:bidi="ar-SA"/>
      </w:rPr>
    </w:rPrDefault>
    <w:pPrDefault>
      <w:pPr>
        <w:spacing w:after="160" w:line="259"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header" w:uiPriority="0"/>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Normal (Web)" w:uiPriority="0"/>
    <w:lsdException w:name="Table Grid" w:semiHidden="0" w:uiPriority="0"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
    <w:name w:val="Normal"/>
    <w:qFormat/>
    <w:rsid w:val="008834E2"/>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styleId="a3">
    <w:name w:val="header"/>
    <w:basedOn w:val="a"/>
    <w:link w:val="a4"/>
    <w:rsid w:val="008834E2"/>
    <w:pPr>
      <w:tabs>
        <w:tab w:val="center" w:pos="4677"/>
        <w:tab w:val="right" w:pos="9355"/>
      </w:tabs>
      <w:suppressAutoHyphens/>
      <w:spacing w:after="0" w:line="240" w:lineRule="auto"/>
    </w:pPr>
    <w:rPr>
      <w:rFonts w:ascii="Times New Roman" w:eastAsia="Times New Roman" w:hAnsi="Times New Roman" w:cs="Times New Roman"/>
      <w:sz w:val="24"/>
      <w:szCs w:val="24"/>
      <w:lang w:eastAsia="zh-CN"/>
    </w:rPr>
  </w:style>
  <w:style w:type="character" w:customStyle="1" w:styleId="a4">
    <w:name w:val="Верхний колонтитул Знак"/>
    <w:basedOn w:val="a0"/>
    <w:link w:val="a3"/>
    <w:rsid w:val="008834E2"/>
    <w:rPr>
      <w:rFonts w:ascii="Times New Roman" w:eastAsia="Times New Roman" w:hAnsi="Times New Roman" w:cs="Times New Roman"/>
      <w:sz w:val="24"/>
      <w:szCs w:val="24"/>
      <w:lang w:eastAsia="zh-CN"/>
    </w:rPr>
  </w:style>
  <w:style w:type="paragraph" w:styleId="a5">
    <w:name w:val="List Paragraph"/>
    <w:aliases w:val="маркированный,Citation List,Heading1,Colorful List - Accent 11"/>
    <w:basedOn w:val="a"/>
    <w:link w:val="a6"/>
    <w:uiPriority w:val="99"/>
    <w:qFormat/>
    <w:rsid w:val="008834E2"/>
    <w:pPr>
      <w:spacing w:after="200" w:line="276" w:lineRule="auto"/>
      <w:ind w:left="720"/>
      <w:contextualSpacing/>
    </w:pPr>
    <w:rPr>
      <w:rFonts w:ascii="Calibri" w:eastAsia="Calibri" w:hAnsi="Calibri" w:cs="Times New Roman"/>
      <w:lang w:val="x-none"/>
    </w:rPr>
  </w:style>
  <w:style w:type="character" w:customStyle="1" w:styleId="a6">
    <w:name w:val="Абзац списка Знак"/>
    <w:aliases w:val="маркированный Знак,Citation List Знак,Heading1 Знак,Colorful List - Accent 11 Знак"/>
    <w:link w:val="a5"/>
    <w:locked/>
    <w:rsid w:val="008834E2"/>
    <w:rPr>
      <w:rFonts w:ascii="Calibri" w:eastAsia="Calibri" w:hAnsi="Calibri" w:cs="Times New Roman"/>
      <w:lang w:val="x-none"/>
    </w:rPr>
  </w:style>
  <w:style w:type="paragraph" w:styleId="a7">
    <w:name w:val="Balloon Text"/>
    <w:basedOn w:val="a"/>
    <w:link w:val="a8"/>
    <w:uiPriority w:val="99"/>
    <w:semiHidden/>
    <w:unhideWhenUsed/>
    <w:rsid w:val="00F6535B"/>
    <w:pPr>
      <w:spacing w:after="0" w:line="240" w:lineRule="auto"/>
    </w:pPr>
    <w:rPr>
      <w:rFonts w:ascii="Tahoma" w:hAnsi="Tahoma" w:cs="Tahoma"/>
      <w:sz w:val="16"/>
      <w:szCs w:val="16"/>
    </w:rPr>
  </w:style>
  <w:style w:type="character" w:customStyle="1" w:styleId="a8">
    <w:name w:val="Текст выноски Знак"/>
    <w:basedOn w:val="a0"/>
    <w:link w:val="a7"/>
    <w:uiPriority w:val="99"/>
    <w:semiHidden/>
    <w:rsid w:val="00F6535B"/>
    <w:rPr>
      <w:rFonts w:ascii="Tahoma" w:hAnsi="Tahoma" w:cs="Tahoma"/>
      <w:sz w:val="16"/>
      <w:szCs w:val="16"/>
    </w:rPr>
  </w:style>
  <w:style w:type="character" w:customStyle="1" w:styleId="viiyi">
    <w:name w:val="viiyi"/>
    <w:rsid w:val="008C7D22"/>
  </w:style>
  <w:style w:type="character" w:customStyle="1" w:styleId="jlqj4b">
    <w:name w:val="jlqj4b"/>
    <w:rsid w:val="008C7D22"/>
  </w:style>
  <w:style w:type="paragraph" w:customStyle="1" w:styleId="Default">
    <w:name w:val="Default"/>
    <w:rsid w:val="006B570C"/>
    <w:pPr>
      <w:autoSpaceDE w:val="0"/>
      <w:autoSpaceDN w:val="0"/>
      <w:adjustRightInd w:val="0"/>
      <w:spacing w:after="0" w:line="240" w:lineRule="auto"/>
    </w:pPr>
    <w:rPr>
      <w:rFonts w:ascii="Times New Roman" w:hAnsi="Times New Roman" w:cs="Times New Roman"/>
      <w:color w:val="000000"/>
      <w:sz w:val="24"/>
      <w:szCs w:val="24"/>
    </w:rPr>
  </w:style>
  <w:style w:type="table" w:customStyle="1" w:styleId="1">
    <w:name w:val="Сетка таблицы1"/>
    <w:basedOn w:val="a1"/>
    <w:uiPriority w:val="59"/>
    <w:rsid w:val="00955F5B"/>
    <w:pPr>
      <w:spacing w:after="0" w:line="240" w:lineRule="auto"/>
    </w:pPr>
    <w:rPr>
      <w:rFonts w:ascii="Calibri" w:eastAsia="Calibri" w:hAnsi="Calibri" w:cs="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styleId="a9">
    <w:name w:val="Table Grid"/>
    <w:basedOn w:val="a1"/>
    <w:rsid w:val="00955F5B"/>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aa">
    <w:name w:val="Hyperlink"/>
    <w:basedOn w:val="a0"/>
    <w:uiPriority w:val="99"/>
    <w:unhideWhenUsed/>
    <w:rsid w:val="00B61311"/>
    <w:rPr>
      <w:color w:val="0563C1" w:themeColor="hyperlink"/>
      <w:u w:val="single"/>
    </w:rPr>
  </w:style>
  <w:style w:type="paragraph" w:styleId="ab">
    <w:name w:val="Normal (Web)"/>
    <w:basedOn w:val="a"/>
    <w:rsid w:val="00BD1DB7"/>
    <w:pPr>
      <w:spacing w:before="100" w:beforeAutospacing="1" w:after="100" w:afterAutospacing="1" w:line="276" w:lineRule="auto"/>
    </w:pPr>
    <w:rPr>
      <w:rFonts w:ascii="Calibri" w:eastAsia="Times New Roman" w:hAnsi="Calibri" w:cs="Calibri"/>
    </w:rPr>
  </w:style>
  <w:style w:type="character" w:customStyle="1" w:styleId="211pt">
    <w:name w:val="Основной текст (2) + 11 pt"/>
    <w:rsid w:val="00BD1DB7"/>
    <w:rPr>
      <w:rFonts w:ascii="Times New Roman" w:eastAsia="Times New Roman" w:hAnsi="Times New Roman" w:cs="Times New Roman"/>
      <w:b w:val="0"/>
      <w:bCs w:val="0"/>
      <w:i w:val="0"/>
      <w:iCs w:val="0"/>
      <w:smallCaps w:val="0"/>
      <w:strike w:val="0"/>
      <w:color w:val="000000"/>
      <w:spacing w:val="0"/>
      <w:w w:val="100"/>
      <w:position w:val="0"/>
      <w:sz w:val="22"/>
      <w:szCs w:val="22"/>
      <w:u w:val="none"/>
      <w:lang w:val="ru-RU" w:eastAsia="ru-RU" w:bidi="ru-RU"/>
    </w:rPr>
  </w:style>
  <w:style w:type="paragraph" w:customStyle="1" w:styleId="ConsPlusNormal">
    <w:name w:val="ConsPlusNormal"/>
    <w:rsid w:val="00BD1DB7"/>
    <w:pPr>
      <w:widowControl w:val="0"/>
      <w:autoSpaceDE w:val="0"/>
      <w:autoSpaceDN w:val="0"/>
      <w:spacing w:after="0" w:line="240" w:lineRule="auto"/>
    </w:pPr>
    <w:rPr>
      <w:rFonts w:ascii="Calibri" w:eastAsia="Times New Roman" w:hAnsi="Calibri" w:cs="Calibri"/>
      <w:szCs w:val="20"/>
      <w:lang w:eastAsia="ru-RU"/>
    </w:rPr>
  </w:style>
  <w:style w:type="paragraph" w:customStyle="1" w:styleId="HEADERTEXT">
    <w:name w:val=".HEADERTEXT"/>
    <w:uiPriority w:val="99"/>
    <w:rsid w:val="00BD1DB7"/>
    <w:pPr>
      <w:widowControl w:val="0"/>
      <w:autoSpaceDE w:val="0"/>
      <w:autoSpaceDN w:val="0"/>
      <w:adjustRightInd w:val="0"/>
      <w:spacing w:after="0" w:line="240" w:lineRule="auto"/>
    </w:pPr>
    <w:rPr>
      <w:rFonts w:ascii="Arial" w:eastAsia="Times New Roman" w:hAnsi="Arial" w:cs="Arial"/>
      <w:color w:val="2B4279"/>
      <w:sz w:val="20"/>
      <w:szCs w:val="20"/>
      <w:lang w:eastAsia="ru-RU"/>
    </w:rPr>
  </w:style>
  <w:style w:type="character" w:customStyle="1" w:styleId="211pt1">
    <w:name w:val="Основной текст (2) + 11 pt1"/>
    <w:rsid w:val="00BD1DB7"/>
    <w:rPr>
      <w:rFonts w:ascii="Times New Roman" w:eastAsia="Times New Roman" w:hAnsi="Times New Roman" w:cs="Times New Roman"/>
      <w:b w:val="0"/>
      <w:bCs w:val="0"/>
      <w:i w:val="0"/>
      <w:iCs w:val="0"/>
      <w:smallCaps w:val="0"/>
      <w:strike w:val="0"/>
      <w:color w:val="000000"/>
      <w:spacing w:val="0"/>
      <w:w w:val="100"/>
      <w:position w:val="0"/>
      <w:sz w:val="22"/>
      <w:szCs w:val="22"/>
      <w:u w:val="none"/>
      <w:shd w:val="clear" w:color="auto" w:fill="FFFFFF"/>
      <w:lang w:val="ru-RU" w:eastAsia="ru-RU" w:bidi="ru-RU"/>
    </w:rPr>
  </w:style>
  <w:style w:type="character" w:customStyle="1" w:styleId="s0">
    <w:name w:val="s0"/>
    <w:qFormat/>
    <w:rsid w:val="00A90C9A"/>
    <w:rPr>
      <w:rFonts w:ascii="Times New Roman" w:hAnsi="Times New Roman" w:cs="Times New Roman" w:hint="default"/>
      <w:b w:val="0"/>
      <w:bCs w:val="0"/>
      <w:i w:val="0"/>
      <w:iCs w:val="0"/>
      <w:strike w:val="0"/>
      <w:dstrike w:val="0"/>
      <w:color w:val="000000"/>
      <w:sz w:val="20"/>
      <w:szCs w:val="20"/>
      <w:u w:val="none"/>
      <w:effect w:val="none"/>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HAnsi" w:hAnsiTheme="minorHAnsi" w:cstheme="minorBidi"/>
        <w:sz w:val="22"/>
        <w:szCs w:val="22"/>
        <w:lang w:val="ru-RU" w:eastAsia="en-US" w:bidi="ar-SA"/>
      </w:rPr>
    </w:rPrDefault>
    <w:pPrDefault>
      <w:pPr>
        <w:spacing w:after="160" w:line="259"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header" w:uiPriority="0"/>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Normal (Web)" w:uiPriority="0"/>
    <w:lsdException w:name="Table Grid" w:semiHidden="0" w:uiPriority="0"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
    <w:name w:val="Normal"/>
    <w:qFormat/>
    <w:rsid w:val="008834E2"/>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styleId="a3">
    <w:name w:val="header"/>
    <w:basedOn w:val="a"/>
    <w:link w:val="a4"/>
    <w:rsid w:val="008834E2"/>
    <w:pPr>
      <w:tabs>
        <w:tab w:val="center" w:pos="4677"/>
        <w:tab w:val="right" w:pos="9355"/>
      </w:tabs>
      <w:suppressAutoHyphens/>
      <w:spacing w:after="0" w:line="240" w:lineRule="auto"/>
    </w:pPr>
    <w:rPr>
      <w:rFonts w:ascii="Times New Roman" w:eastAsia="Times New Roman" w:hAnsi="Times New Roman" w:cs="Times New Roman"/>
      <w:sz w:val="24"/>
      <w:szCs w:val="24"/>
      <w:lang w:eastAsia="zh-CN"/>
    </w:rPr>
  </w:style>
  <w:style w:type="character" w:customStyle="1" w:styleId="a4">
    <w:name w:val="Верхний колонтитул Знак"/>
    <w:basedOn w:val="a0"/>
    <w:link w:val="a3"/>
    <w:rsid w:val="008834E2"/>
    <w:rPr>
      <w:rFonts w:ascii="Times New Roman" w:eastAsia="Times New Roman" w:hAnsi="Times New Roman" w:cs="Times New Roman"/>
      <w:sz w:val="24"/>
      <w:szCs w:val="24"/>
      <w:lang w:eastAsia="zh-CN"/>
    </w:rPr>
  </w:style>
  <w:style w:type="paragraph" w:styleId="a5">
    <w:name w:val="List Paragraph"/>
    <w:aliases w:val="маркированный,Citation List,Heading1,Colorful List - Accent 11"/>
    <w:basedOn w:val="a"/>
    <w:link w:val="a6"/>
    <w:uiPriority w:val="99"/>
    <w:qFormat/>
    <w:rsid w:val="008834E2"/>
    <w:pPr>
      <w:spacing w:after="200" w:line="276" w:lineRule="auto"/>
      <w:ind w:left="720"/>
      <w:contextualSpacing/>
    </w:pPr>
    <w:rPr>
      <w:rFonts w:ascii="Calibri" w:eastAsia="Calibri" w:hAnsi="Calibri" w:cs="Times New Roman"/>
      <w:lang w:val="x-none"/>
    </w:rPr>
  </w:style>
  <w:style w:type="character" w:customStyle="1" w:styleId="a6">
    <w:name w:val="Абзац списка Знак"/>
    <w:aliases w:val="маркированный Знак,Citation List Знак,Heading1 Знак,Colorful List - Accent 11 Знак"/>
    <w:link w:val="a5"/>
    <w:locked/>
    <w:rsid w:val="008834E2"/>
    <w:rPr>
      <w:rFonts w:ascii="Calibri" w:eastAsia="Calibri" w:hAnsi="Calibri" w:cs="Times New Roman"/>
      <w:lang w:val="x-none"/>
    </w:rPr>
  </w:style>
  <w:style w:type="paragraph" w:styleId="a7">
    <w:name w:val="Balloon Text"/>
    <w:basedOn w:val="a"/>
    <w:link w:val="a8"/>
    <w:uiPriority w:val="99"/>
    <w:semiHidden/>
    <w:unhideWhenUsed/>
    <w:rsid w:val="00F6535B"/>
    <w:pPr>
      <w:spacing w:after="0" w:line="240" w:lineRule="auto"/>
    </w:pPr>
    <w:rPr>
      <w:rFonts w:ascii="Tahoma" w:hAnsi="Tahoma" w:cs="Tahoma"/>
      <w:sz w:val="16"/>
      <w:szCs w:val="16"/>
    </w:rPr>
  </w:style>
  <w:style w:type="character" w:customStyle="1" w:styleId="a8">
    <w:name w:val="Текст выноски Знак"/>
    <w:basedOn w:val="a0"/>
    <w:link w:val="a7"/>
    <w:uiPriority w:val="99"/>
    <w:semiHidden/>
    <w:rsid w:val="00F6535B"/>
    <w:rPr>
      <w:rFonts w:ascii="Tahoma" w:hAnsi="Tahoma" w:cs="Tahoma"/>
      <w:sz w:val="16"/>
      <w:szCs w:val="16"/>
    </w:rPr>
  </w:style>
  <w:style w:type="character" w:customStyle="1" w:styleId="viiyi">
    <w:name w:val="viiyi"/>
    <w:rsid w:val="008C7D22"/>
  </w:style>
  <w:style w:type="character" w:customStyle="1" w:styleId="jlqj4b">
    <w:name w:val="jlqj4b"/>
    <w:rsid w:val="008C7D22"/>
  </w:style>
  <w:style w:type="paragraph" w:customStyle="1" w:styleId="Default">
    <w:name w:val="Default"/>
    <w:rsid w:val="006B570C"/>
    <w:pPr>
      <w:autoSpaceDE w:val="0"/>
      <w:autoSpaceDN w:val="0"/>
      <w:adjustRightInd w:val="0"/>
      <w:spacing w:after="0" w:line="240" w:lineRule="auto"/>
    </w:pPr>
    <w:rPr>
      <w:rFonts w:ascii="Times New Roman" w:hAnsi="Times New Roman" w:cs="Times New Roman"/>
      <w:color w:val="000000"/>
      <w:sz w:val="24"/>
      <w:szCs w:val="24"/>
    </w:rPr>
  </w:style>
  <w:style w:type="table" w:customStyle="1" w:styleId="1">
    <w:name w:val="Сетка таблицы1"/>
    <w:basedOn w:val="a1"/>
    <w:uiPriority w:val="59"/>
    <w:rsid w:val="00955F5B"/>
    <w:pPr>
      <w:spacing w:after="0" w:line="240" w:lineRule="auto"/>
    </w:pPr>
    <w:rPr>
      <w:rFonts w:ascii="Calibri" w:eastAsia="Calibri" w:hAnsi="Calibri" w:cs="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styleId="a9">
    <w:name w:val="Table Grid"/>
    <w:basedOn w:val="a1"/>
    <w:rsid w:val="00955F5B"/>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aa">
    <w:name w:val="Hyperlink"/>
    <w:basedOn w:val="a0"/>
    <w:uiPriority w:val="99"/>
    <w:unhideWhenUsed/>
    <w:rsid w:val="00B61311"/>
    <w:rPr>
      <w:color w:val="0563C1" w:themeColor="hyperlink"/>
      <w:u w:val="single"/>
    </w:rPr>
  </w:style>
  <w:style w:type="paragraph" w:styleId="ab">
    <w:name w:val="Normal (Web)"/>
    <w:basedOn w:val="a"/>
    <w:rsid w:val="00BD1DB7"/>
    <w:pPr>
      <w:spacing w:before="100" w:beforeAutospacing="1" w:after="100" w:afterAutospacing="1" w:line="276" w:lineRule="auto"/>
    </w:pPr>
    <w:rPr>
      <w:rFonts w:ascii="Calibri" w:eastAsia="Times New Roman" w:hAnsi="Calibri" w:cs="Calibri"/>
    </w:rPr>
  </w:style>
  <w:style w:type="character" w:customStyle="1" w:styleId="211pt">
    <w:name w:val="Основной текст (2) + 11 pt"/>
    <w:rsid w:val="00BD1DB7"/>
    <w:rPr>
      <w:rFonts w:ascii="Times New Roman" w:eastAsia="Times New Roman" w:hAnsi="Times New Roman" w:cs="Times New Roman"/>
      <w:b w:val="0"/>
      <w:bCs w:val="0"/>
      <w:i w:val="0"/>
      <w:iCs w:val="0"/>
      <w:smallCaps w:val="0"/>
      <w:strike w:val="0"/>
      <w:color w:val="000000"/>
      <w:spacing w:val="0"/>
      <w:w w:val="100"/>
      <w:position w:val="0"/>
      <w:sz w:val="22"/>
      <w:szCs w:val="22"/>
      <w:u w:val="none"/>
      <w:lang w:val="ru-RU" w:eastAsia="ru-RU" w:bidi="ru-RU"/>
    </w:rPr>
  </w:style>
  <w:style w:type="paragraph" w:customStyle="1" w:styleId="ConsPlusNormal">
    <w:name w:val="ConsPlusNormal"/>
    <w:rsid w:val="00BD1DB7"/>
    <w:pPr>
      <w:widowControl w:val="0"/>
      <w:autoSpaceDE w:val="0"/>
      <w:autoSpaceDN w:val="0"/>
      <w:spacing w:after="0" w:line="240" w:lineRule="auto"/>
    </w:pPr>
    <w:rPr>
      <w:rFonts w:ascii="Calibri" w:eastAsia="Times New Roman" w:hAnsi="Calibri" w:cs="Calibri"/>
      <w:szCs w:val="20"/>
      <w:lang w:eastAsia="ru-RU"/>
    </w:rPr>
  </w:style>
  <w:style w:type="paragraph" w:customStyle="1" w:styleId="HEADERTEXT">
    <w:name w:val=".HEADERTEXT"/>
    <w:uiPriority w:val="99"/>
    <w:rsid w:val="00BD1DB7"/>
    <w:pPr>
      <w:widowControl w:val="0"/>
      <w:autoSpaceDE w:val="0"/>
      <w:autoSpaceDN w:val="0"/>
      <w:adjustRightInd w:val="0"/>
      <w:spacing w:after="0" w:line="240" w:lineRule="auto"/>
    </w:pPr>
    <w:rPr>
      <w:rFonts w:ascii="Arial" w:eastAsia="Times New Roman" w:hAnsi="Arial" w:cs="Arial"/>
      <w:color w:val="2B4279"/>
      <w:sz w:val="20"/>
      <w:szCs w:val="20"/>
      <w:lang w:eastAsia="ru-RU"/>
    </w:rPr>
  </w:style>
  <w:style w:type="character" w:customStyle="1" w:styleId="211pt1">
    <w:name w:val="Основной текст (2) + 11 pt1"/>
    <w:rsid w:val="00BD1DB7"/>
    <w:rPr>
      <w:rFonts w:ascii="Times New Roman" w:eastAsia="Times New Roman" w:hAnsi="Times New Roman" w:cs="Times New Roman"/>
      <w:b w:val="0"/>
      <w:bCs w:val="0"/>
      <w:i w:val="0"/>
      <w:iCs w:val="0"/>
      <w:smallCaps w:val="0"/>
      <w:strike w:val="0"/>
      <w:color w:val="000000"/>
      <w:spacing w:val="0"/>
      <w:w w:val="100"/>
      <w:position w:val="0"/>
      <w:sz w:val="22"/>
      <w:szCs w:val="22"/>
      <w:u w:val="none"/>
      <w:shd w:val="clear" w:color="auto" w:fill="FFFFFF"/>
      <w:lang w:val="ru-RU" w:eastAsia="ru-RU" w:bidi="ru-RU"/>
    </w:rPr>
  </w:style>
  <w:style w:type="character" w:customStyle="1" w:styleId="s0">
    <w:name w:val="s0"/>
    <w:qFormat/>
    <w:rsid w:val="00A90C9A"/>
    <w:rPr>
      <w:rFonts w:ascii="Times New Roman" w:hAnsi="Times New Roman" w:cs="Times New Roman" w:hint="default"/>
      <w:b w:val="0"/>
      <w:bCs w:val="0"/>
      <w:i w:val="0"/>
      <w:iCs w:val="0"/>
      <w:strike w:val="0"/>
      <w:dstrike w:val="0"/>
      <w:color w:val="000000"/>
      <w:sz w:val="20"/>
      <w:szCs w:val="20"/>
      <w:u w:val="none"/>
      <w:effect w:val="none"/>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14968856">
      <w:bodyDiv w:val="1"/>
      <w:marLeft w:val="0"/>
      <w:marRight w:val="0"/>
      <w:marTop w:val="0"/>
      <w:marBottom w:val="0"/>
      <w:divBdr>
        <w:top w:val="none" w:sz="0" w:space="0" w:color="auto"/>
        <w:left w:val="none" w:sz="0" w:space="0" w:color="auto"/>
        <w:bottom w:val="none" w:sz="0" w:space="0" w:color="auto"/>
        <w:right w:val="none" w:sz="0" w:space="0" w:color="auto"/>
      </w:divBdr>
    </w:div>
    <w:div w:id="109011733">
      <w:bodyDiv w:val="1"/>
      <w:marLeft w:val="0"/>
      <w:marRight w:val="0"/>
      <w:marTop w:val="0"/>
      <w:marBottom w:val="0"/>
      <w:divBdr>
        <w:top w:val="none" w:sz="0" w:space="0" w:color="auto"/>
        <w:left w:val="none" w:sz="0" w:space="0" w:color="auto"/>
        <w:bottom w:val="none" w:sz="0" w:space="0" w:color="auto"/>
        <w:right w:val="none" w:sz="0" w:space="0" w:color="auto"/>
      </w:divBdr>
    </w:div>
    <w:div w:id="145317515">
      <w:bodyDiv w:val="1"/>
      <w:marLeft w:val="0"/>
      <w:marRight w:val="0"/>
      <w:marTop w:val="0"/>
      <w:marBottom w:val="0"/>
      <w:divBdr>
        <w:top w:val="none" w:sz="0" w:space="0" w:color="auto"/>
        <w:left w:val="none" w:sz="0" w:space="0" w:color="auto"/>
        <w:bottom w:val="none" w:sz="0" w:space="0" w:color="auto"/>
        <w:right w:val="none" w:sz="0" w:space="0" w:color="auto"/>
      </w:divBdr>
    </w:div>
    <w:div w:id="206063262">
      <w:bodyDiv w:val="1"/>
      <w:marLeft w:val="0"/>
      <w:marRight w:val="0"/>
      <w:marTop w:val="0"/>
      <w:marBottom w:val="0"/>
      <w:divBdr>
        <w:top w:val="none" w:sz="0" w:space="0" w:color="auto"/>
        <w:left w:val="none" w:sz="0" w:space="0" w:color="auto"/>
        <w:bottom w:val="none" w:sz="0" w:space="0" w:color="auto"/>
        <w:right w:val="none" w:sz="0" w:space="0" w:color="auto"/>
      </w:divBdr>
    </w:div>
    <w:div w:id="235554739">
      <w:bodyDiv w:val="1"/>
      <w:marLeft w:val="0"/>
      <w:marRight w:val="0"/>
      <w:marTop w:val="0"/>
      <w:marBottom w:val="0"/>
      <w:divBdr>
        <w:top w:val="none" w:sz="0" w:space="0" w:color="auto"/>
        <w:left w:val="none" w:sz="0" w:space="0" w:color="auto"/>
        <w:bottom w:val="none" w:sz="0" w:space="0" w:color="auto"/>
        <w:right w:val="none" w:sz="0" w:space="0" w:color="auto"/>
      </w:divBdr>
    </w:div>
    <w:div w:id="295183335">
      <w:bodyDiv w:val="1"/>
      <w:marLeft w:val="0"/>
      <w:marRight w:val="0"/>
      <w:marTop w:val="0"/>
      <w:marBottom w:val="0"/>
      <w:divBdr>
        <w:top w:val="none" w:sz="0" w:space="0" w:color="auto"/>
        <w:left w:val="none" w:sz="0" w:space="0" w:color="auto"/>
        <w:bottom w:val="none" w:sz="0" w:space="0" w:color="auto"/>
        <w:right w:val="none" w:sz="0" w:space="0" w:color="auto"/>
      </w:divBdr>
      <w:divsChild>
        <w:div w:id="235432586">
          <w:marLeft w:val="0"/>
          <w:marRight w:val="0"/>
          <w:marTop w:val="0"/>
          <w:marBottom w:val="0"/>
          <w:divBdr>
            <w:top w:val="none" w:sz="0" w:space="0" w:color="auto"/>
            <w:left w:val="none" w:sz="0" w:space="0" w:color="auto"/>
            <w:bottom w:val="none" w:sz="0" w:space="0" w:color="auto"/>
            <w:right w:val="none" w:sz="0" w:space="0" w:color="auto"/>
          </w:divBdr>
        </w:div>
        <w:div w:id="1313296426">
          <w:marLeft w:val="0"/>
          <w:marRight w:val="0"/>
          <w:marTop w:val="0"/>
          <w:marBottom w:val="0"/>
          <w:divBdr>
            <w:top w:val="none" w:sz="0" w:space="0" w:color="auto"/>
            <w:left w:val="none" w:sz="0" w:space="0" w:color="auto"/>
            <w:bottom w:val="none" w:sz="0" w:space="0" w:color="auto"/>
            <w:right w:val="none" w:sz="0" w:space="0" w:color="auto"/>
          </w:divBdr>
        </w:div>
        <w:div w:id="130640619">
          <w:marLeft w:val="0"/>
          <w:marRight w:val="0"/>
          <w:marTop w:val="0"/>
          <w:marBottom w:val="0"/>
          <w:divBdr>
            <w:top w:val="none" w:sz="0" w:space="0" w:color="auto"/>
            <w:left w:val="none" w:sz="0" w:space="0" w:color="auto"/>
            <w:bottom w:val="none" w:sz="0" w:space="0" w:color="auto"/>
            <w:right w:val="none" w:sz="0" w:space="0" w:color="auto"/>
          </w:divBdr>
        </w:div>
        <w:div w:id="1453015602">
          <w:marLeft w:val="0"/>
          <w:marRight w:val="0"/>
          <w:marTop w:val="0"/>
          <w:marBottom w:val="0"/>
          <w:divBdr>
            <w:top w:val="none" w:sz="0" w:space="0" w:color="auto"/>
            <w:left w:val="none" w:sz="0" w:space="0" w:color="auto"/>
            <w:bottom w:val="none" w:sz="0" w:space="0" w:color="auto"/>
            <w:right w:val="none" w:sz="0" w:space="0" w:color="auto"/>
          </w:divBdr>
        </w:div>
        <w:div w:id="112948476">
          <w:marLeft w:val="0"/>
          <w:marRight w:val="0"/>
          <w:marTop w:val="0"/>
          <w:marBottom w:val="0"/>
          <w:divBdr>
            <w:top w:val="none" w:sz="0" w:space="0" w:color="auto"/>
            <w:left w:val="none" w:sz="0" w:space="0" w:color="auto"/>
            <w:bottom w:val="none" w:sz="0" w:space="0" w:color="auto"/>
            <w:right w:val="none" w:sz="0" w:space="0" w:color="auto"/>
          </w:divBdr>
        </w:div>
        <w:div w:id="242571786">
          <w:marLeft w:val="0"/>
          <w:marRight w:val="0"/>
          <w:marTop w:val="0"/>
          <w:marBottom w:val="0"/>
          <w:divBdr>
            <w:top w:val="none" w:sz="0" w:space="0" w:color="auto"/>
            <w:left w:val="none" w:sz="0" w:space="0" w:color="auto"/>
            <w:bottom w:val="none" w:sz="0" w:space="0" w:color="auto"/>
            <w:right w:val="none" w:sz="0" w:space="0" w:color="auto"/>
          </w:divBdr>
        </w:div>
        <w:div w:id="1225069976">
          <w:marLeft w:val="0"/>
          <w:marRight w:val="0"/>
          <w:marTop w:val="0"/>
          <w:marBottom w:val="0"/>
          <w:divBdr>
            <w:top w:val="none" w:sz="0" w:space="0" w:color="auto"/>
            <w:left w:val="none" w:sz="0" w:space="0" w:color="auto"/>
            <w:bottom w:val="none" w:sz="0" w:space="0" w:color="auto"/>
            <w:right w:val="none" w:sz="0" w:space="0" w:color="auto"/>
          </w:divBdr>
        </w:div>
        <w:div w:id="2076315838">
          <w:marLeft w:val="0"/>
          <w:marRight w:val="0"/>
          <w:marTop w:val="0"/>
          <w:marBottom w:val="0"/>
          <w:divBdr>
            <w:top w:val="none" w:sz="0" w:space="0" w:color="auto"/>
            <w:left w:val="none" w:sz="0" w:space="0" w:color="auto"/>
            <w:bottom w:val="none" w:sz="0" w:space="0" w:color="auto"/>
            <w:right w:val="none" w:sz="0" w:space="0" w:color="auto"/>
          </w:divBdr>
        </w:div>
        <w:div w:id="1503664219">
          <w:marLeft w:val="0"/>
          <w:marRight w:val="0"/>
          <w:marTop w:val="0"/>
          <w:marBottom w:val="0"/>
          <w:divBdr>
            <w:top w:val="none" w:sz="0" w:space="0" w:color="auto"/>
            <w:left w:val="none" w:sz="0" w:space="0" w:color="auto"/>
            <w:bottom w:val="none" w:sz="0" w:space="0" w:color="auto"/>
            <w:right w:val="none" w:sz="0" w:space="0" w:color="auto"/>
          </w:divBdr>
        </w:div>
        <w:div w:id="1706518737">
          <w:marLeft w:val="0"/>
          <w:marRight w:val="0"/>
          <w:marTop w:val="0"/>
          <w:marBottom w:val="0"/>
          <w:divBdr>
            <w:top w:val="none" w:sz="0" w:space="0" w:color="auto"/>
            <w:left w:val="none" w:sz="0" w:space="0" w:color="auto"/>
            <w:bottom w:val="none" w:sz="0" w:space="0" w:color="auto"/>
            <w:right w:val="none" w:sz="0" w:space="0" w:color="auto"/>
          </w:divBdr>
        </w:div>
        <w:div w:id="1012874142">
          <w:marLeft w:val="0"/>
          <w:marRight w:val="0"/>
          <w:marTop w:val="0"/>
          <w:marBottom w:val="0"/>
          <w:divBdr>
            <w:top w:val="none" w:sz="0" w:space="0" w:color="auto"/>
            <w:left w:val="none" w:sz="0" w:space="0" w:color="auto"/>
            <w:bottom w:val="none" w:sz="0" w:space="0" w:color="auto"/>
            <w:right w:val="none" w:sz="0" w:space="0" w:color="auto"/>
          </w:divBdr>
        </w:div>
        <w:div w:id="751045362">
          <w:marLeft w:val="0"/>
          <w:marRight w:val="0"/>
          <w:marTop w:val="0"/>
          <w:marBottom w:val="0"/>
          <w:divBdr>
            <w:top w:val="none" w:sz="0" w:space="0" w:color="auto"/>
            <w:left w:val="none" w:sz="0" w:space="0" w:color="auto"/>
            <w:bottom w:val="none" w:sz="0" w:space="0" w:color="auto"/>
            <w:right w:val="none" w:sz="0" w:space="0" w:color="auto"/>
          </w:divBdr>
        </w:div>
        <w:div w:id="1860585970">
          <w:marLeft w:val="0"/>
          <w:marRight w:val="0"/>
          <w:marTop w:val="0"/>
          <w:marBottom w:val="0"/>
          <w:divBdr>
            <w:top w:val="none" w:sz="0" w:space="0" w:color="auto"/>
            <w:left w:val="none" w:sz="0" w:space="0" w:color="auto"/>
            <w:bottom w:val="none" w:sz="0" w:space="0" w:color="auto"/>
            <w:right w:val="none" w:sz="0" w:space="0" w:color="auto"/>
          </w:divBdr>
        </w:div>
        <w:div w:id="1935438168">
          <w:marLeft w:val="0"/>
          <w:marRight w:val="0"/>
          <w:marTop w:val="0"/>
          <w:marBottom w:val="0"/>
          <w:divBdr>
            <w:top w:val="none" w:sz="0" w:space="0" w:color="auto"/>
            <w:left w:val="none" w:sz="0" w:space="0" w:color="auto"/>
            <w:bottom w:val="none" w:sz="0" w:space="0" w:color="auto"/>
            <w:right w:val="none" w:sz="0" w:space="0" w:color="auto"/>
          </w:divBdr>
        </w:div>
        <w:div w:id="1522890863">
          <w:marLeft w:val="0"/>
          <w:marRight w:val="0"/>
          <w:marTop w:val="0"/>
          <w:marBottom w:val="0"/>
          <w:divBdr>
            <w:top w:val="none" w:sz="0" w:space="0" w:color="auto"/>
            <w:left w:val="none" w:sz="0" w:space="0" w:color="auto"/>
            <w:bottom w:val="none" w:sz="0" w:space="0" w:color="auto"/>
            <w:right w:val="none" w:sz="0" w:space="0" w:color="auto"/>
          </w:divBdr>
        </w:div>
        <w:div w:id="1632445397">
          <w:marLeft w:val="0"/>
          <w:marRight w:val="0"/>
          <w:marTop w:val="0"/>
          <w:marBottom w:val="0"/>
          <w:divBdr>
            <w:top w:val="none" w:sz="0" w:space="0" w:color="auto"/>
            <w:left w:val="none" w:sz="0" w:space="0" w:color="auto"/>
            <w:bottom w:val="none" w:sz="0" w:space="0" w:color="auto"/>
            <w:right w:val="none" w:sz="0" w:space="0" w:color="auto"/>
          </w:divBdr>
        </w:div>
        <w:div w:id="910504041">
          <w:marLeft w:val="0"/>
          <w:marRight w:val="0"/>
          <w:marTop w:val="0"/>
          <w:marBottom w:val="0"/>
          <w:divBdr>
            <w:top w:val="none" w:sz="0" w:space="0" w:color="auto"/>
            <w:left w:val="none" w:sz="0" w:space="0" w:color="auto"/>
            <w:bottom w:val="none" w:sz="0" w:space="0" w:color="auto"/>
            <w:right w:val="none" w:sz="0" w:space="0" w:color="auto"/>
          </w:divBdr>
        </w:div>
        <w:div w:id="1377462760">
          <w:marLeft w:val="0"/>
          <w:marRight w:val="0"/>
          <w:marTop w:val="0"/>
          <w:marBottom w:val="0"/>
          <w:divBdr>
            <w:top w:val="none" w:sz="0" w:space="0" w:color="auto"/>
            <w:left w:val="none" w:sz="0" w:space="0" w:color="auto"/>
            <w:bottom w:val="none" w:sz="0" w:space="0" w:color="auto"/>
            <w:right w:val="none" w:sz="0" w:space="0" w:color="auto"/>
          </w:divBdr>
        </w:div>
      </w:divsChild>
    </w:div>
    <w:div w:id="427701840">
      <w:bodyDiv w:val="1"/>
      <w:marLeft w:val="0"/>
      <w:marRight w:val="0"/>
      <w:marTop w:val="0"/>
      <w:marBottom w:val="0"/>
      <w:divBdr>
        <w:top w:val="none" w:sz="0" w:space="0" w:color="auto"/>
        <w:left w:val="none" w:sz="0" w:space="0" w:color="auto"/>
        <w:bottom w:val="none" w:sz="0" w:space="0" w:color="auto"/>
        <w:right w:val="none" w:sz="0" w:space="0" w:color="auto"/>
      </w:divBdr>
      <w:divsChild>
        <w:div w:id="1346399133">
          <w:marLeft w:val="0"/>
          <w:marRight w:val="0"/>
          <w:marTop w:val="0"/>
          <w:marBottom w:val="0"/>
          <w:divBdr>
            <w:top w:val="none" w:sz="0" w:space="0" w:color="auto"/>
            <w:left w:val="none" w:sz="0" w:space="0" w:color="auto"/>
            <w:bottom w:val="none" w:sz="0" w:space="0" w:color="auto"/>
            <w:right w:val="none" w:sz="0" w:space="0" w:color="auto"/>
          </w:divBdr>
        </w:div>
        <w:div w:id="512957687">
          <w:marLeft w:val="0"/>
          <w:marRight w:val="0"/>
          <w:marTop w:val="0"/>
          <w:marBottom w:val="0"/>
          <w:divBdr>
            <w:top w:val="none" w:sz="0" w:space="0" w:color="auto"/>
            <w:left w:val="none" w:sz="0" w:space="0" w:color="auto"/>
            <w:bottom w:val="none" w:sz="0" w:space="0" w:color="auto"/>
            <w:right w:val="none" w:sz="0" w:space="0" w:color="auto"/>
          </w:divBdr>
        </w:div>
        <w:div w:id="1030452164">
          <w:marLeft w:val="0"/>
          <w:marRight w:val="0"/>
          <w:marTop w:val="0"/>
          <w:marBottom w:val="0"/>
          <w:divBdr>
            <w:top w:val="none" w:sz="0" w:space="0" w:color="auto"/>
            <w:left w:val="none" w:sz="0" w:space="0" w:color="auto"/>
            <w:bottom w:val="none" w:sz="0" w:space="0" w:color="auto"/>
            <w:right w:val="none" w:sz="0" w:space="0" w:color="auto"/>
          </w:divBdr>
        </w:div>
        <w:div w:id="1172138815">
          <w:marLeft w:val="0"/>
          <w:marRight w:val="0"/>
          <w:marTop w:val="0"/>
          <w:marBottom w:val="0"/>
          <w:divBdr>
            <w:top w:val="none" w:sz="0" w:space="0" w:color="auto"/>
            <w:left w:val="none" w:sz="0" w:space="0" w:color="auto"/>
            <w:bottom w:val="none" w:sz="0" w:space="0" w:color="auto"/>
            <w:right w:val="none" w:sz="0" w:space="0" w:color="auto"/>
          </w:divBdr>
        </w:div>
        <w:div w:id="182549281">
          <w:marLeft w:val="0"/>
          <w:marRight w:val="0"/>
          <w:marTop w:val="0"/>
          <w:marBottom w:val="0"/>
          <w:divBdr>
            <w:top w:val="none" w:sz="0" w:space="0" w:color="auto"/>
            <w:left w:val="none" w:sz="0" w:space="0" w:color="auto"/>
            <w:bottom w:val="none" w:sz="0" w:space="0" w:color="auto"/>
            <w:right w:val="none" w:sz="0" w:space="0" w:color="auto"/>
          </w:divBdr>
        </w:div>
        <w:div w:id="1000155080">
          <w:marLeft w:val="0"/>
          <w:marRight w:val="0"/>
          <w:marTop w:val="0"/>
          <w:marBottom w:val="0"/>
          <w:divBdr>
            <w:top w:val="none" w:sz="0" w:space="0" w:color="auto"/>
            <w:left w:val="none" w:sz="0" w:space="0" w:color="auto"/>
            <w:bottom w:val="none" w:sz="0" w:space="0" w:color="auto"/>
            <w:right w:val="none" w:sz="0" w:space="0" w:color="auto"/>
          </w:divBdr>
        </w:div>
        <w:div w:id="794762056">
          <w:marLeft w:val="0"/>
          <w:marRight w:val="0"/>
          <w:marTop w:val="0"/>
          <w:marBottom w:val="0"/>
          <w:divBdr>
            <w:top w:val="none" w:sz="0" w:space="0" w:color="auto"/>
            <w:left w:val="none" w:sz="0" w:space="0" w:color="auto"/>
            <w:bottom w:val="none" w:sz="0" w:space="0" w:color="auto"/>
            <w:right w:val="none" w:sz="0" w:space="0" w:color="auto"/>
          </w:divBdr>
        </w:div>
      </w:divsChild>
    </w:div>
    <w:div w:id="727194144">
      <w:bodyDiv w:val="1"/>
      <w:marLeft w:val="0"/>
      <w:marRight w:val="0"/>
      <w:marTop w:val="0"/>
      <w:marBottom w:val="0"/>
      <w:divBdr>
        <w:top w:val="none" w:sz="0" w:space="0" w:color="auto"/>
        <w:left w:val="none" w:sz="0" w:space="0" w:color="auto"/>
        <w:bottom w:val="none" w:sz="0" w:space="0" w:color="auto"/>
        <w:right w:val="none" w:sz="0" w:space="0" w:color="auto"/>
      </w:divBdr>
    </w:div>
    <w:div w:id="801730433">
      <w:bodyDiv w:val="1"/>
      <w:marLeft w:val="0"/>
      <w:marRight w:val="0"/>
      <w:marTop w:val="0"/>
      <w:marBottom w:val="0"/>
      <w:divBdr>
        <w:top w:val="none" w:sz="0" w:space="0" w:color="auto"/>
        <w:left w:val="none" w:sz="0" w:space="0" w:color="auto"/>
        <w:bottom w:val="none" w:sz="0" w:space="0" w:color="auto"/>
        <w:right w:val="none" w:sz="0" w:space="0" w:color="auto"/>
      </w:divBdr>
      <w:divsChild>
        <w:div w:id="171141135">
          <w:marLeft w:val="0"/>
          <w:marRight w:val="0"/>
          <w:marTop w:val="0"/>
          <w:marBottom w:val="0"/>
          <w:divBdr>
            <w:top w:val="none" w:sz="0" w:space="0" w:color="auto"/>
            <w:left w:val="none" w:sz="0" w:space="0" w:color="auto"/>
            <w:bottom w:val="none" w:sz="0" w:space="0" w:color="auto"/>
            <w:right w:val="none" w:sz="0" w:space="0" w:color="auto"/>
          </w:divBdr>
        </w:div>
        <w:div w:id="808936364">
          <w:marLeft w:val="0"/>
          <w:marRight w:val="0"/>
          <w:marTop w:val="0"/>
          <w:marBottom w:val="0"/>
          <w:divBdr>
            <w:top w:val="none" w:sz="0" w:space="0" w:color="auto"/>
            <w:left w:val="none" w:sz="0" w:space="0" w:color="auto"/>
            <w:bottom w:val="none" w:sz="0" w:space="0" w:color="auto"/>
            <w:right w:val="none" w:sz="0" w:space="0" w:color="auto"/>
          </w:divBdr>
        </w:div>
        <w:div w:id="1932422441">
          <w:marLeft w:val="0"/>
          <w:marRight w:val="0"/>
          <w:marTop w:val="0"/>
          <w:marBottom w:val="0"/>
          <w:divBdr>
            <w:top w:val="none" w:sz="0" w:space="0" w:color="auto"/>
            <w:left w:val="none" w:sz="0" w:space="0" w:color="auto"/>
            <w:bottom w:val="none" w:sz="0" w:space="0" w:color="auto"/>
            <w:right w:val="none" w:sz="0" w:space="0" w:color="auto"/>
          </w:divBdr>
        </w:div>
        <w:div w:id="1409378545">
          <w:marLeft w:val="0"/>
          <w:marRight w:val="0"/>
          <w:marTop w:val="0"/>
          <w:marBottom w:val="0"/>
          <w:divBdr>
            <w:top w:val="none" w:sz="0" w:space="0" w:color="auto"/>
            <w:left w:val="none" w:sz="0" w:space="0" w:color="auto"/>
            <w:bottom w:val="none" w:sz="0" w:space="0" w:color="auto"/>
            <w:right w:val="none" w:sz="0" w:space="0" w:color="auto"/>
          </w:divBdr>
        </w:div>
        <w:div w:id="105855433">
          <w:marLeft w:val="0"/>
          <w:marRight w:val="0"/>
          <w:marTop w:val="0"/>
          <w:marBottom w:val="0"/>
          <w:divBdr>
            <w:top w:val="none" w:sz="0" w:space="0" w:color="auto"/>
            <w:left w:val="none" w:sz="0" w:space="0" w:color="auto"/>
            <w:bottom w:val="none" w:sz="0" w:space="0" w:color="auto"/>
            <w:right w:val="none" w:sz="0" w:space="0" w:color="auto"/>
          </w:divBdr>
        </w:div>
        <w:div w:id="1630015323">
          <w:marLeft w:val="0"/>
          <w:marRight w:val="0"/>
          <w:marTop w:val="0"/>
          <w:marBottom w:val="0"/>
          <w:divBdr>
            <w:top w:val="none" w:sz="0" w:space="0" w:color="auto"/>
            <w:left w:val="none" w:sz="0" w:space="0" w:color="auto"/>
            <w:bottom w:val="none" w:sz="0" w:space="0" w:color="auto"/>
            <w:right w:val="none" w:sz="0" w:space="0" w:color="auto"/>
          </w:divBdr>
        </w:div>
        <w:div w:id="617293401">
          <w:marLeft w:val="0"/>
          <w:marRight w:val="0"/>
          <w:marTop w:val="0"/>
          <w:marBottom w:val="0"/>
          <w:divBdr>
            <w:top w:val="none" w:sz="0" w:space="0" w:color="auto"/>
            <w:left w:val="none" w:sz="0" w:space="0" w:color="auto"/>
            <w:bottom w:val="none" w:sz="0" w:space="0" w:color="auto"/>
            <w:right w:val="none" w:sz="0" w:space="0" w:color="auto"/>
          </w:divBdr>
        </w:div>
        <w:div w:id="761804308">
          <w:marLeft w:val="0"/>
          <w:marRight w:val="0"/>
          <w:marTop w:val="0"/>
          <w:marBottom w:val="0"/>
          <w:divBdr>
            <w:top w:val="none" w:sz="0" w:space="0" w:color="auto"/>
            <w:left w:val="none" w:sz="0" w:space="0" w:color="auto"/>
            <w:bottom w:val="none" w:sz="0" w:space="0" w:color="auto"/>
            <w:right w:val="none" w:sz="0" w:space="0" w:color="auto"/>
          </w:divBdr>
        </w:div>
      </w:divsChild>
    </w:div>
    <w:div w:id="863598066">
      <w:bodyDiv w:val="1"/>
      <w:marLeft w:val="0"/>
      <w:marRight w:val="0"/>
      <w:marTop w:val="0"/>
      <w:marBottom w:val="0"/>
      <w:divBdr>
        <w:top w:val="none" w:sz="0" w:space="0" w:color="auto"/>
        <w:left w:val="none" w:sz="0" w:space="0" w:color="auto"/>
        <w:bottom w:val="none" w:sz="0" w:space="0" w:color="auto"/>
        <w:right w:val="none" w:sz="0" w:space="0" w:color="auto"/>
      </w:divBdr>
    </w:div>
    <w:div w:id="991836728">
      <w:bodyDiv w:val="1"/>
      <w:marLeft w:val="0"/>
      <w:marRight w:val="0"/>
      <w:marTop w:val="0"/>
      <w:marBottom w:val="0"/>
      <w:divBdr>
        <w:top w:val="none" w:sz="0" w:space="0" w:color="auto"/>
        <w:left w:val="none" w:sz="0" w:space="0" w:color="auto"/>
        <w:bottom w:val="none" w:sz="0" w:space="0" w:color="auto"/>
        <w:right w:val="none" w:sz="0" w:space="0" w:color="auto"/>
      </w:divBdr>
      <w:divsChild>
        <w:div w:id="969476423">
          <w:marLeft w:val="0"/>
          <w:marRight w:val="0"/>
          <w:marTop w:val="0"/>
          <w:marBottom w:val="0"/>
          <w:divBdr>
            <w:top w:val="none" w:sz="0" w:space="0" w:color="auto"/>
            <w:left w:val="none" w:sz="0" w:space="0" w:color="auto"/>
            <w:bottom w:val="none" w:sz="0" w:space="0" w:color="auto"/>
            <w:right w:val="none" w:sz="0" w:space="0" w:color="auto"/>
          </w:divBdr>
        </w:div>
        <w:div w:id="1674257225">
          <w:marLeft w:val="0"/>
          <w:marRight w:val="0"/>
          <w:marTop w:val="0"/>
          <w:marBottom w:val="0"/>
          <w:divBdr>
            <w:top w:val="none" w:sz="0" w:space="0" w:color="auto"/>
            <w:left w:val="none" w:sz="0" w:space="0" w:color="auto"/>
            <w:bottom w:val="none" w:sz="0" w:space="0" w:color="auto"/>
            <w:right w:val="none" w:sz="0" w:space="0" w:color="auto"/>
          </w:divBdr>
        </w:div>
        <w:div w:id="774398946">
          <w:marLeft w:val="0"/>
          <w:marRight w:val="0"/>
          <w:marTop w:val="0"/>
          <w:marBottom w:val="0"/>
          <w:divBdr>
            <w:top w:val="none" w:sz="0" w:space="0" w:color="auto"/>
            <w:left w:val="none" w:sz="0" w:space="0" w:color="auto"/>
            <w:bottom w:val="none" w:sz="0" w:space="0" w:color="auto"/>
            <w:right w:val="none" w:sz="0" w:space="0" w:color="auto"/>
          </w:divBdr>
        </w:div>
        <w:div w:id="2043090044">
          <w:marLeft w:val="0"/>
          <w:marRight w:val="0"/>
          <w:marTop w:val="0"/>
          <w:marBottom w:val="0"/>
          <w:divBdr>
            <w:top w:val="none" w:sz="0" w:space="0" w:color="auto"/>
            <w:left w:val="none" w:sz="0" w:space="0" w:color="auto"/>
            <w:bottom w:val="none" w:sz="0" w:space="0" w:color="auto"/>
            <w:right w:val="none" w:sz="0" w:space="0" w:color="auto"/>
          </w:divBdr>
        </w:div>
        <w:div w:id="1789810685">
          <w:marLeft w:val="0"/>
          <w:marRight w:val="0"/>
          <w:marTop w:val="0"/>
          <w:marBottom w:val="0"/>
          <w:divBdr>
            <w:top w:val="none" w:sz="0" w:space="0" w:color="auto"/>
            <w:left w:val="none" w:sz="0" w:space="0" w:color="auto"/>
            <w:bottom w:val="none" w:sz="0" w:space="0" w:color="auto"/>
            <w:right w:val="none" w:sz="0" w:space="0" w:color="auto"/>
          </w:divBdr>
        </w:div>
        <w:div w:id="665087379">
          <w:marLeft w:val="0"/>
          <w:marRight w:val="0"/>
          <w:marTop w:val="0"/>
          <w:marBottom w:val="0"/>
          <w:divBdr>
            <w:top w:val="none" w:sz="0" w:space="0" w:color="auto"/>
            <w:left w:val="none" w:sz="0" w:space="0" w:color="auto"/>
            <w:bottom w:val="none" w:sz="0" w:space="0" w:color="auto"/>
            <w:right w:val="none" w:sz="0" w:space="0" w:color="auto"/>
          </w:divBdr>
        </w:div>
        <w:div w:id="1099564078">
          <w:marLeft w:val="0"/>
          <w:marRight w:val="0"/>
          <w:marTop w:val="0"/>
          <w:marBottom w:val="0"/>
          <w:divBdr>
            <w:top w:val="none" w:sz="0" w:space="0" w:color="auto"/>
            <w:left w:val="none" w:sz="0" w:space="0" w:color="auto"/>
            <w:bottom w:val="none" w:sz="0" w:space="0" w:color="auto"/>
            <w:right w:val="none" w:sz="0" w:space="0" w:color="auto"/>
          </w:divBdr>
        </w:div>
        <w:div w:id="1725177610">
          <w:marLeft w:val="0"/>
          <w:marRight w:val="0"/>
          <w:marTop w:val="0"/>
          <w:marBottom w:val="0"/>
          <w:divBdr>
            <w:top w:val="none" w:sz="0" w:space="0" w:color="auto"/>
            <w:left w:val="none" w:sz="0" w:space="0" w:color="auto"/>
            <w:bottom w:val="none" w:sz="0" w:space="0" w:color="auto"/>
            <w:right w:val="none" w:sz="0" w:space="0" w:color="auto"/>
          </w:divBdr>
        </w:div>
        <w:div w:id="1446266449">
          <w:marLeft w:val="0"/>
          <w:marRight w:val="0"/>
          <w:marTop w:val="0"/>
          <w:marBottom w:val="0"/>
          <w:divBdr>
            <w:top w:val="none" w:sz="0" w:space="0" w:color="auto"/>
            <w:left w:val="none" w:sz="0" w:space="0" w:color="auto"/>
            <w:bottom w:val="none" w:sz="0" w:space="0" w:color="auto"/>
            <w:right w:val="none" w:sz="0" w:space="0" w:color="auto"/>
          </w:divBdr>
        </w:div>
        <w:div w:id="567498411">
          <w:marLeft w:val="0"/>
          <w:marRight w:val="0"/>
          <w:marTop w:val="0"/>
          <w:marBottom w:val="0"/>
          <w:divBdr>
            <w:top w:val="none" w:sz="0" w:space="0" w:color="auto"/>
            <w:left w:val="none" w:sz="0" w:space="0" w:color="auto"/>
            <w:bottom w:val="none" w:sz="0" w:space="0" w:color="auto"/>
            <w:right w:val="none" w:sz="0" w:space="0" w:color="auto"/>
          </w:divBdr>
        </w:div>
        <w:div w:id="2090081615">
          <w:marLeft w:val="0"/>
          <w:marRight w:val="0"/>
          <w:marTop w:val="0"/>
          <w:marBottom w:val="0"/>
          <w:divBdr>
            <w:top w:val="none" w:sz="0" w:space="0" w:color="auto"/>
            <w:left w:val="none" w:sz="0" w:space="0" w:color="auto"/>
            <w:bottom w:val="none" w:sz="0" w:space="0" w:color="auto"/>
            <w:right w:val="none" w:sz="0" w:space="0" w:color="auto"/>
          </w:divBdr>
        </w:div>
        <w:div w:id="13921354">
          <w:marLeft w:val="0"/>
          <w:marRight w:val="0"/>
          <w:marTop w:val="0"/>
          <w:marBottom w:val="0"/>
          <w:divBdr>
            <w:top w:val="none" w:sz="0" w:space="0" w:color="auto"/>
            <w:left w:val="none" w:sz="0" w:space="0" w:color="auto"/>
            <w:bottom w:val="none" w:sz="0" w:space="0" w:color="auto"/>
            <w:right w:val="none" w:sz="0" w:space="0" w:color="auto"/>
          </w:divBdr>
        </w:div>
        <w:div w:id="1789157491">
          <w:marLeft w:val="0"/>
          <w:marRight w:val="0"/>
          <w:marTop w:val="0"/>
          <w:marBottom w:val="0"/>
          <w:divBdr>
            <w:top w:val="none" w:sz="0" w:space="0" w:color="auto"/>
            <w:left w:val="none" w:sz="0" w:space="0" w:color="auto"/>
            <w:bottom w:val="none" w:sz="0" w:space="0" w:color="auto"/>
            <w:right w:val="none" w:sz="0" w:space="0" w:color="auto"/>
          </w:divBdr>
        </w:div>
        <w:div w:id="771977033">
          <w:marLeft w:val="0"/>
          <w:marRight w:val="0"/>
          <w:marTop w:val="0"/>
          <w:marBottom w:val="0"/>
          <w:divBdr>
            <w:top w:val="none" w:sz="0" w:space="0" w:color="auto"/>
            <w:left w:val="none" w:sz="0" w:space="0" w:color="auto"/>
            <w:bottom w:val="none" w:sz="0" w:space="0" w:color="auto"/>
            <w:right w:val="none" w:sz="0" w:space="0" w:color="auto"/>
          </w:divBdr>
        </w:div>
        <w:div w:id="1984385950">
          <w:marLeft w:val="0"/>
          <w:marRight w:val="0"/>
          <w:marTop w:val="0"/>
          <w:marBottom w:val="0"/>
          <w:divBdr>
            <w:top w:val="none" w:sz="0" w:space="0" w:color="auto"/>
            <w:left w:val="none" w:sz="0" w:space="0" w:color="auto"/>
            <w:bottom w:val="none" w:sz="0" w:space="0" w:color="auto"/>
            <w:right w:val="none" w:sz="0" w:space="0" w:color="auto"/>
          </w:divBdr>
        </w:div>
        <w:div w:id="2003583638">
          <w:marLeft w:val="0"/>
          <w:marRight w:val="0"/>
          <w:marTop w:val="0"/>
          <w:marBottom w:val="0"/>
          <w:divBdr>
            <w:top w:val="none" w:sz="0" w:space="0" w:color="auto"/>
            <w:left w:val="none" w:sz="0" w:space="0" w:color="auto"/>
            <w:bottom w:val="none" w:sz="0" w:space="0" w:color="auto"/>
            <w:right w:val="none" w:sz="0" w:space="0" w:color="auto"/>
          </w:divBdr>
        </w:div>
        <w:div w:id="163278296">
          <w:marLeft w:val="0"/>
          <w:marRight w:val="0"/>
          <w:marTop w:val="0"/>
          <w:marBottom w:val="0"/>
          <w:divBdr>
            <w:top w:val="none" w:sz="0" w:space="0" w:color="auto"/>
            <w:left w:val="none" w:sz="0" w:space="0" w:color="auto"/>
            <w:bottom w:val="none" w:sz="0" w:space="0" w:color="auto"/>
            <w:right w:val="none" w:sz="0" w:space="0" w:color="auto"/>
          </w:divBdr>
        </w:div>
        <w:div w:id="336620009">
          <w:marLeft w:val="0"/>
          <w:marRight w:val="0"/>
          <w:marTop w:val="0"/>
          <w:marBottom w:val="0"/>
          <w:divBdr>
            <w:top w:val="none" w:sz="0" w:space="0" w:color="auto"/>
            <w:left w:val="none" w:sz="0" w:space="0" w:color="auto"/>
            <w:bottom w:val="none" w:sz="0" w:space="0" w:color="auto"/>
            <w:right w:val="none" w:sz="0" w:space="0" w:color="auto"/>
          </w:divBdr>
        </w:div>
      </w:divsChild>
    </w:div>
    <w:div w:id="1030691478">
      <w:bodyDiv w:val="1"/>
      <w:marLeft w:val="0"/>
      <w:marRight w:val="0"/>
      <w:marTop w:val="0"/>
      <w:marBottom w:val="0"/>
      <w:divBdr>
        <w:top w:val="none" w:sz="0" w:space="0" w:color="auto"/>
        <w:left w:val="none" w:sz="0" w:space="0" w:color="auto"/>
        <w:bottom w:val="none" w:sz="0" w:space="0" w:color="auto"/>
        <w:right w:val="none" w:sz="0" w:space="0" w:color="auto"/>
      </w:divBdr>
    </w:div>
    <w:div w:id="1096367583">
      <w:bodyDiv w:val="1"/>
      <w:marLeft w:val="0"/>
      <w:marRight w:val="0"/>
      <w:marTop w:val="0"/>
      <w:marBottom w:val="0"/>
      <w:divBdr>
        <w:top w:val="none" w:sz="0" w:space="0" w:color="auto"/>
        <w:left w:val="none" w:sz="0" w:space="0" w:color="auto"/>
        <w:bottom w:val="none" w:sz="0" w:space="0" w:color="auto"/>
        <w:right w:val="none" w:sz="0" w:space="0" w:color="auto"/>
      </w:divBdr>
    </w:div>
    <w:div w:id="1120143623">
      <w:bodyDiv w:val="1"/>
      <w:marLeft w:val="0"/>
      <w:marRight w:val="0"/>
      <w:marTop w:val="0"/>
      <w:marBottom w:val="0"/>
      <w:divBdr>
        <w:top w:val="none" w:sz="0" w:space="0" w:color="auto"/>
        <w:left w:val="none" w:sz="0" w:space="0" w:color="auto"/>
        <w:bottom w:val="none" w:sz="0" w:space="0" w:color="auto"/>
        <w:right w:val="none" w:sz="0" w:space="0" w:color="auto"/>
      </w:divBdr>
      <w:divsChild>
        <w:div w:id="153886087">
          <w:marLeft w:val="0"/>
          <w:marRight w:val="0"/>
          <w:marTop w:val="0"/>
          <w:marBottom w:val="0"/>
          <w:divBdr>
            <w:top w:val="none" w:sz="0" w:space="0" w:color="auto"/>
            <w:left w:val="none" w:sz="0" w:space="0" w:color="auto"/>
            <w:bottom w:val="none" w:sz="0" w:space="0" w:color="auto"/>
            <w:right w:val="none" w:sz="0" w:space="0" w:color="auto"/>
          </w:divBdr>
        </w:div>
        <w:div w:id="1281257374">
          <w:marLeft w:val="0"/>
          <w:marRight w:val="0"/>
          <w:marTop w:val="0"/>
          <w:marBottom w:val="0"/>
          <w:divBdr>
            <w:top w:val="none" w:sz="0" w:space="0" w:color="auto"/>
            <w:left w:val="none" w:sz="0" w:space="0" w:color="auto"/>
            <w:bottom w:val="none" w:sz="0" w:space="0" w:color="auto"/>
            <w:right w:val="none" w:sz="0" w:space="0" w:color="auto"/>
          </w:divBdr>
        </w:div>
        <w:div w:id="411238566">
          <w:marLeft w:val="0"/>
          <w:marRight w:val="0"/>
          <w:marTop w:val="0"/>
          <w:marBottom w:val="0"/>
          <w:divBdr>
            <w:top w:val="none" w:sz="0" w:space="0" w:color="auto"/>
            <w:left w:val="none" w:sz="0" w:space="0" w:color="auto"/>
            <w:bottom w:val="none" w:sz="0" w:space="0" w:color="auto"/>
            <w:right w:val="none" w:sz="0" w:space="0" w:color="auto"/>
          </w:divBdr>
        </w:div>
        <w:div w:id="1520007434">
          <w:marLeft w:val="0"/>
          <w:marRight w:val="0"/>
          <w:marTop w:val="0"/>
          <w:marBottom w:val="0"/>
          <w:divBdr>
            <w:top w:val="none" w:sz="0" w:space="0" w:color="auto"/>
            <w:left w:val="none" w:sz="0" w:space="0" w:color="auto"/>
            <w:bottom w:val="none" w:sz="0" w:space="0" w:color="auto"/>
            <w:right w:val="none" w:sz="0" w:space="0" w:color="auto"/>
          </w:divBdr>
        </w:div>
        <w:div w:id="827401255">
          <w:marLeft w:val="0"/>
          <w:marRight w:val="0"/>
          <w:marTop w:val="0"/>
          <w:marBottom w:val="0"/>
          <w:divBdr>
            <w:top w:val="none" w:sz="0" w:space="0" w:color="auto"/>
            <w:left w:val="none" w:sz="0" w:space="0" w:color="auto"/>
            <w:bottom w:val="none" w:sz="0" w:space="0" w:color="auto"/>
            <w:right w:val="none" w:sz="0" w:space="0" w:color="auto"/>
          </w:divBdr>
        </w:div>
        <w:div w:id="239095645">
          <w:marLeft w:val="0"/>
          <w:marRight w:val="0"/>
          <w:marTop w:val="0"/>
          <w:marBottom w:val="0"/>
          <w:divBdr>
            <w:top w:val="none" w:sz="0" w:space="0" w:color="auto"/>
            <w:left w:val="none" w:sz="0" w:space="0" w:color="auto"/>
            <w:bottom w:val="none" w:sz="0" w:space="0" w:color="auto"/>
            <w:right w:val="none" w:sz="0" w:space="0" w:color="auto"/>
          </w:divBdr>
        </w:div>
      </w:divsChild>
    </w:div>
    <w:div w:id="1156068726">
      <w:bodyDiv w:val="1"/>
      <w:marLeft w:val="0"/>
      <w:marRight w:val="0"/>
      <w:marTop w:val="0"/>
      <w:marBottom w:val="0"/>
      <w:divBdr>
        <w:top w:val="none" w:sz="0" w:space="0" w:color="auto"/>
        <w:left w:val="none" w:sz="0" w:space="0" w:color="auto"/>
        <w:bottom w:val="none" w:sz="0" w:space="0" w:color="auto"/>
        <w:right w:val="none" w:sz="0" w:space="0" w:color="auto"/>
      </w:divBdr>
    </w:div>
    <w:div w:id="1237784353">
      <w:bodyDiv w:val="1"/>
      <w:marLeft w:val="0"/>
      <w:marRight w:val="0"/>
      <w:marTop w:val="0"/>
      <w:marBottom w:val="0"/>
      <w:divBdr>
        <w:top w:val="none" w:sz="0" w:space="0" w:color="auto"/>
        <w:left w:val="none" w:sz="0" w:space="0" w:color="auto"/>
        <w:bottom w:val="none" w:sz="0" w:space="0" w:color="auto"/>
        <w:right w:val="none" w:sz="0" w:space="0" w:color="auto"/>
      </w:divBdr>
    </w:div>
    <w:div w:id="1288704221">
      <w:bodyDiv w:val="1"/>
      <w:marLeft w:val="0"/>
      <w:marRight w:val="0"/>
      <w:marTop w:val="0"/>
      <w:marBottom w:val="0"/>
      <w:divBdr>
        <w:top w:val="none" w:sz="0" w:space="0" w:color="auto"/>
        <w:left w:val="none" w:sz="0" w:space="0" w:color="auto"/>
        <w:bottom w:val="none" w:sz="0" w:space="0" w:color="auto"/>
        <w:right w:val="none" w:sz="0" w:space="0" w:color="auto"/>
      </w:divBdr>
      <w:divsChild>
        <w:div w:id="596911519">
          <w:marLeft w:val="0"/>
          <w:marRight w:val="0"/>
          <w:marTop w:val="0"/>
          <w:marBottom w:val="0"/>
          <w:divBdr>
            <w:top w:val="none" w:sz="0" w:space="0" w:color="auto"/>
            <w:left w:val="none" w:sz="0" w:space="0" w:color="auto"/>
            <w:bottom w:val="none" w:sz="0" w:space="0" w:color="auto"/>
            <w:right w:val="none" w:sz="0" w:space="0" w:color="auto"/>
          </w:divBdr>
        </w:div>
        <w:div w:id="1671174513">
          <w:marLeft w:val="0"/>
          <w:marRight w:val="0"/>
          <w:marTop w:val="0"/>
          <w:marBottom w:val="0"/>
          <w:divBdr>
            <w:top w:val="none" w:sz="0" w:space="0" w:color="auto"/>
            <w:left w:val="none" w:sz="0" w:space="0" w:color="auto"/>
            <w:bottom w:val="none" w:sz="0" w:space="0" w:color="auto"/>
            <w:right w:val="none" w:sz="0" w:space="0" w:color="auto"/>
          </w:divBdr>
        </w:div>
        <w:div w:id="250509628">
          <w:marLeft w:val="0"/>
          <w:marRight w:val="0"/>
          <w:marTop w:val="0"/>
          <w:marBottom w:val="0"/>
          <w:divBdr>
            <w:top w:val="none" w:sz="0" w:space="0" w:color="auto"/>
            <w:left w:val="none" w:sz="0" w:space="0" w:color="auto"/>
            <w:bottom w:val="none" w:sz="0" w:space="0" w:color="auto"/>
            <w:right w:val="none" w:sz="0" w:space="0" w:color="auto"/>
          </w:divBdr>
        </w:div>
        <w:div w:id="245964894">
          <w:marLeft w:val="0"/>
          <w:marRight w:val="0"/>
          <w:marTop w:val="0"/>
          <w:marBottom w:val="0"/>
          <w:divBdr>
            <w:top w:val="none" w:sz="0" w:space="0" w:color="auto"/>
            <w:left w:val="none" w:sz="0" w:space="0" w:color="auto"/>
            <w:bottom w:val="none" w:sz="0" w:space="0" w:color="auto"/>
            <w:right w:val="none" w:sz="0" w:space="0" w:color="auto"/>
          </w:divBdr>
        </w:div>
        <w:div w:id="1506818743">
          <w:marLeft w:val="0"/>
          <w:marRight w:val="0"/>
          <w:marTop w:val="0"/>
          <w:marBottom w:val="0"/>
          <w:divBdr>
            <w:top w:val="none" w:sz="0" w:space="0" w:color="auto"/>
            <w:left w:val="none" w:sz="0" w:space="0" w:color="auto"/>
            <w:bottom w:val="none" w:sz="0" w:space="0" w:color="auto"/>
            <w:right w:val="none" w:sz="0" w:space="0" w:color="auto"/>
          </w:divBdr>
        </w:div>
        <w:div w:id="440495954">
          <w:marLeft w:val="0"/>
          <w:marRight w:val="0"/>
          <w:marTop w:val="0"/>
          <w:marBottom w:val="0"/>
          <w:divBdr>
            <w:top w:val="none" w:sz="0" w:space="0" w:color="auto"/>
            <w:left w:val="none" w:sz="0" w:space="0" w:color="auto"/>
            <w:bottom w:val="none" w:sz="0" w:space="0" w:color="auto"/>
            <w:right w:val="none" w:sz="0" w:space="0" w:color="auto"/>
          </w:divBdr>
        </w:div>
        <w:div w:id="955797467">
          <w:marLeft w:val="0"/>
          <w:marRight w:val="0"/>
          <w:marTop w:val="0"/>
          <w:marBottom w:val="0"/>
          <w:divBdr>
            <w:top w:val="none" w:sz="0" w:space="0" w:color="auto"/>
            <w:left w:val="none" w:sz="0" w:space="0" w:color="auto"/>
            <w:bottom w:val="none" w:sz="0" w:space="0" w:color="auto"/>
            <w:right w:val="none" w:sz="0" w:space="0" w:color="auto"/>
          </w:divBdr>
        </w:div>
        <w:div w:id="301038814">
          <w:marLeft w:val="0"/>
          <w:marRight w:val="0"/>
          <w:marTop w:val="0"/>
          <w:marBottom w:val="0"/>
          <w:divBdr>
            <w:top w:val="none" w:sz="0" w:space="0" w:color="auto"/>
            <w:left w:val="none" w:sz="0" w:space="0" w:color="auto"/>
            <w:bottom w:val="none" w:sz="0" w:space="0" w:color="auto"/>
            <w:right w:val="none" w:sz="0" w:space="0" w:color="auto"/>
          </w:divBdr>
        </w:div>
        <w:div w:id="109053463">
          <w:marLeft w:val="0"/>
          <w:marRight w:val="0"/>
          <w:marTop w:val="0"/>
          <w:marBottom w:val="0"/>
          <w:divBdr>
            <w:top w:val="none" w:sz="0" w:space="0" w:color="auto"/>
            <w:left w:val="none" w:sz="0" w:space="0" w:color="auto"/>
            <w:bottom w:val="none" w:sz="0" w:space="0" w:color="auto"/>
            <w:right w:val="none" w:sz="0" w:space="0" w:color="auto"/>
          </w:divBdr>
        </w:div>
        <w:div w:id="694117293">
          <w:marLeft w:val="0"/>
          <w:marRight w:val="0"/>
          <w:marTop w:val="0"/>
          <w:marBottom w:val="0"/>
          <w:divBdr>
            <w:top w:val="none" w:sz="0" w:space="0" w:color="auto"/>
            <w:left w:val="none" w:sz="0" w:space="0" w:color="auto"/>
            <w:bottom w:val="none" w:sz="0" w:space="0" w:color="auto"/>
            <w:right w:val="none" w:sz="0" w:space="0" w:color="auto"/>
          </w:divBdr>
        </w:div>
        <w:div w:id="77096992">
          <w:marLeft w:val="0"/>
          <w:marRight w:val="0"/>
          <w:marTop w:val="0"/>
          <w:marBottom w:val="0"/>
          <w:divBdr>
            <w:top w:val="none" w:sz="0" w:space="0" w:color="auto"/>
            <w:left w:val="none" w:sz="0" w:space="0" w:color="auto"/>
            <w:bottom w:val="none" w:sz="0" w:space="0" w:color="auto"/>
            <w:right w:val="none" w:sz="0" w:space="0" w:color="auto"/>
          </w:divBdr>
        </w:div>
        <w:div w:id="1061976143">
          <w:marLeft w:val="0"/>
          <w:marRight w:val="0"/>
          <w:marTop w:val="0"/>
          <w:marBottom w:val="0"/>
          <w:divBdr>
            <w:top w:val="none" w:sz="0" w:space="0" w:color="auto"/>
            <w:left w:val="none" w:sz="0" w:space="0" w:color="auto"/>
            <w:bottom w:val="none" w:sz="0" w:space="0" w:color="auto"/>
            <w:right w:val="none" w:sz="0" w:space="0" w:color="auto"/>
          </w:divBdr>
        </w:div>
        <w:div w:id="394473844">
          <w:marLeft w:val="0"/>
          <w:marRight w:val="0"/>
          <w:marTop w:val="0"/>
          <w:marBottom w:val="0"/>
          <w:divBdr>
            <w:top w:val="none" w:sz="0" w:space="0" w:color="auto"/>
            <w:left w:val="none" w:sz="0" w:space="0" w:color="auto"/>
            <w:bottom w:val="none" w:sz="0" w:space="0" w:color="auto"/>
            <w:right w:val="none" w:sz="0" w:space="0" w:color="auto"/>
          </w:divBdr>
        </w:div>
        <w:div w:id="855388186">
          <w:marLeft w:val="0"/>
          <w:marRight w:val="0"/>
          <w:marTop w:val="0"/>
          <w:marBottom w:val="0"/>
          <w:divBdr>
            <w:top w:val="none" w:sz="0" w:space="0" w:color="auto"/>
            <w:left w:val="none" w:sz="0" w:space="0" w:color="auto"/>
            <w:bottom w:val="none" w:sz="0" w:space="0" w:color="auto"/>
            <w:right w:val="none" w:sz="0" w:space="0" w:color="auto"/>
          </w:divBdr>
        </w:div>
        <w:div w:id="2111701768">
          <w:marLeft w:val="0"/>
          <w:marRight w:val="0"/>
          <w:marTop w:val="0"/>
          <w:marBottom w:val="0"/>
          <w:divBdr>
            <w:top w:val="none" w:sz="0" w:space="0" w:color="auto"/>
            <w:left w:val="none" w:sz="0" w:space="0" w:color="auto"/>
            <w:bottom w:val="none" w:sz="0" w:space="0" w:color="auto"/>
            <w:right w:val="none" w:sz="0" w:space="0" w:color="auto"/>
          </w:divBdr>
        </w:div>
        <w:div w:id="1070468277">
          <w:marLeft w:val="0"/>
          <w:marRight w:val="0"/>
          <w:marTop w:val="0"/>
          <w:marBottom w:val="0"/>
          <w:divBdr>
            <w:top w:val="none" w:sz="0" w:space="0" w:color="auto"/>
            <w:left w:val="none" w:sz="0" w:space="0" w:color="auto"/>
            <w:bottom w:val="none" w:sz="0" w:space="0" w:color="auto"/>
            <w:right w:val="none" w:sz="0" w:space="0" w:color="auto"/>
          </w:divBdr>
        </w:div>
        <w:div w:id="1984852599">
          <w:marLeft w:val="0"/>
          <w:marRight w:val="0"/>
          <w:marTop w:val="0"/>
          <w:marBottom w:val="0"/>
          <w:divBdr>
            <w:top w:val="none" w:sz="0" w:space="0" w:color="auto"/>
            <w:left w:val="none" w:sz="0" w:space="0" w:color="auto"/>
            <w:bottom w:val="none" w:sz="0" w:space="0" w:color="auto"/>
            <w:right w:val="none" w:sz="0" w:space="0" w:color="auto"/>
          </w:divBdr>
        </w:div>
        <w:div w:id="1985043705">
          <w:marLeft w:val="0"/>
          <w:marRight w:val="0"/>
          <w:marTop w:val="0"/>
          <w:marBottom w:val="0"/>
          <w:divBdr>
            <w:top w:val="none" w:sz="0" w:space="0" w:color="auto"/>
            <w:left w:val="none" w:sz="0" w:space="0" w:color="auto"/>
            <w:bottom w:val="none" w:sz="0" w:space="0" w:color="auto"/>
            <w:right w:val="none" w:sz="0" w:space="0" w:color="auto"/>
          </w:divBdr>
        </w:div>
        <w:div w:id="1463648073">
          <w:marLeft w:val="0"/>
          <w:marRight w:val="0"/>
          <w:marTop w:val="0"/>
          <w:marBottom w:val="0"/>
          <w:divBdr>
            <w:top w:val="none" w:sz="0" w:space="0" w:color="auto"/>
            <w:left w:val="none" w:sz="0" w:space="0" w:color="auto"/>
            <w:bottom w:val="none" w:sz="0" w:space="0" w:color="auto"/>
            <w:right w:val="none" w:sz="0" w:space="0" w:color="auto"/>
          </w:divBdr>
        </w:div>
      </w:divsChild>
    </w:div>
    <w:div w:id="1579558218">
      <w:bodyDiv w:val="1"/>
      <w:marLeft w:val="0"/>
      <w:marRight w:val="0"/>
      <w:marTop w:val="0"/>
      <w:marBottom w:val="0"/>
      <w:divBdr>
        <w:top w:val="none" w:sz="0" w:space="0" w:color="auto"/>
        <w:left w:val="none" w:sz="0" w:space="0" w:color="auto"/>
        <w:bottom w:val="none" w:sz="0" w:space="0" w:color="auto"/>
        <w:right w:val="none" w:sz="0" w:space="0" w:color="auto"/>
      </w:divBdr>
    </w:div>
    <w:div w:id="1595431173">
      <w:bodyDiv w:val="1"/>
      <w:marLeft w:val="0"/>
      <w:marRight w:val="0"/>
      <w:marTop w:val="0"/>
      <w:marBottom w:val="0"/>
      <w:divBdr>
        <w:top w:val="none" w:sz="0" w:space="0" w:color="auto"/>
        <w:left w:val="none" w:sz="0" w:space="0" w:color="auto"/>
        <w:bottom w:val="none" w:sz="0" w:space="0" w:color="auto"/>
        <w:right w:val="none" w:sz="0" w:space="0" w:color="auto"/>
      </w:divBdr>
    </w:div>
    <w:div w:id="1627587748">
      <w:bodyDiv w:val="1"/>
      <w:marLeft w:val="0"/>
      <w:marRight w:val="0"/>
      <w:marTop w:val="0"/>
      <w:marBottom w:val="0"/>
      <w:divBdr>
        <w:top w:val="none" w:sz="0" w:space="0" w:color="auto"/>
        <w:left w:val="none" w:sz="0" w:space="0" w:color="auto"/>
        <w:bottom w:val="none" w:sz="0" w:space="0" w:color="auto"/>
        <w:right w:val="none" w:sz="0" w:space="0" w:color="auto"/>
      </w:divBdr>
    </w:div>
    <w:div w:id="1653293031">
      <w:bodyDiv w:val="1"/>
      <w:marLeft w:val="0"/>
      <w:marRight w:val="0"/>
      <w:marTop w:val="0"/>
      <w:marBottom w:val="0"/>
      <w:divBdr>
        <w:top w:val="none" w:sz="0" w:space="0" w:color="auto"/>
        <w:left w:val="none" w:sz="0" w:space="0" w:color="auto"/>
        <w:bottom w:val="none" w:sz="0" w:space="0" w:color="auto"/>
        <w:right w:val="none" w:sz="0" w:space="0" w:color="auto"/>
      </w:divBdr>
    </w:div>
    <w:div w:id="1653824181">
      <w:bodyDiv w:val="1"/>
      <w:marLeft w:val="0"/>
      <w:marRight w:val="0"/>
      <w:marTop w:val="0"/>
      <w:marBottom w:val="0"/>
      <w:divBdr>
        <w:top w:val="none" w:sz="0" w:space="0" w:color="auto"/>
        <w:left w:val="none" w:sz="0" w:space="0" w:color="auto"/>
        <w:bottom w:val="none" w:sz="0" w:space="0" w:color="auto"/>
        <w:right w:val="none" w:sz="0" w:space="0" w:color="auto"/>
      </w:divBdr>
    </w:div>
    <w:div w:id="1755783663">
      <w:bodyDiv w:val="1"/>
      <w:marLeft w:val="0"/>
      <w:marRight w:val="0"/>
      <w:marTop w:val="0"/>
      <w:marBottom w:val="0"/>
      <w:divBdr>
        <w:top w:val="none" w:sz="0" w:space="0" w:color="auto"/>
        <w:left w:val="none" w:sz="0" w:space="0" w:color="auto"/>
        <w:bottom w:val="none" w:sz="0" w:space="0" w:color="auto"/>
        <w:right w:val="none" w:sz="0" w:space="0" w:color="auto"/>
      </w:divBdr>
      <w:divsChild>
        <w:div w:id="1937638715">
          <w:marLeft w:val="0"/>
          <w:marRight w:val="0"/>
          <w:marTop w:val="0"/>
          <w:marBottom w:val="0"/>
          <w:divBdr>
            <w:top w:val="none" w:sz="0" w:space="0" w:color="auto"/>
            <w:left w:val="none" w:sz="0" w:space="0" w:color="auto"/>
            <w:bottom w:val="none" w:sz="0" w:space="0" w:color="auto"/>
            <w:right w:val="none" w:sz="0" w:space="0" w:color="auto"/>
          </w:divBdr>
        </w:div>
        <w:div w:id="715930881">
          <w:marLeft w:val="0"/>
          <w:marRight w:val="0"/>
          <w:marTop w:val="0"/>
          <w:marBottom w:val="0"/>
          <w:divBdr>
            <w:top w:val="none" w:sz="0" w:space="0" w:color="auto"/>
            <w:left w:val="none" w:sz="0" w:space="0" w:color="auto"/>
            <w:bottom w:val="none" w:sz="0" w:space="0" w:color="auto"/>
            <w:right w:val="none" w:sz="0" w:space="0" w:color="auto"/>
          </w:divBdr>
        </w:div>
        <w:div w:id="1456635054">
          <w:marLeft w:val="0"/>
          <w:marRight w:val="0"/>
          <w:marTop w:val="0"/>
          <w:marBottom w:val="0"/>
          <w:divBdr>
            <w:top w:val="none" w:sz="0" w:space="0" w:color="auto"/>
            <w:left w:val="none" w:sz="0" w:space="0" w:color="auto"/>
            <w:bottom w:val="none" w:sz="0" w:space="0" w:color="auto"/>
            <w:right w:val="none" w:sz="0" w:space="0" w:color="auto"/>
          </w:divBdr>
        </w:div>
        <w:div w:id="1302728478">
          <w:marLeft w:val="0"/>
          <w:marRight w:val="0"/>
          <w:marTop w:val="0"/>
          <w:marBottom w:val="0"/>
          <w:divBdr>
            <w:top w:val="none" w:sz="0" w:space="0" w:color="auto"/>
            <w:left w:val="none" w:sz="0" w:space="0" w:color="auto"/>
            <w:bottom w:val="none" w:sz="0" w:space="0" w:color="auto"/>
            <w:right w:val="none" w:sz="0" w:space="0" w:color="auto"/>
          </w:divBdr>
        </w:div>
        <w:div w:id="1910577854">
          <w:marLeft w:val="0"/>
          <w:marRight w:val="0"/>
          <w:marTop w:val="0"/>
          <w:marBottom w:val="0"/>
          <w:divBdr>
            <w:top w:val="none" w:sz="0" w:space="0" w:color="auto"/>
            <w:left w:val="none" w:sz="0" w:space="0" w:color="auto"/>
            <w:bottom w:val="none" w:sz="0" w:space="0" w:color="auto"/>
            <w:right w:val="none" w:sz="0" w:space="0" w:color="auto"/>
          </w:divBdr>
        </w:div>
      </w:divsChild>
    </w:div>
    <w:div w:id="1791707225">
      <w:bodyDiv w:val="1"/>
      <w:marLeft w:val="0"/>
      <w:marRight w:val="0"/>
      <w:marTop w:val="0"/>
      <w:marBottom w:val="0"/>
      <w:divBdr>
        <w:top w:val="none" w:sz="0" w:space="0" w:color="auto"/>
        <w:left w:val="none" w:sz="0" w:space="0" w:color="auto"/>
        <w:bottom w:val="none" w:sz="0" w:space="0" w:color="auto"/>
        <w:right w:val="none" w:sz="0" w:space="0" w:color="auto"/>
      </w:divBdr>
    </w:div>
    <w:div w:id="1845050716">
      <w:bodyDiv w:val="1"/>
      <w:marLeft w:val="0"/>
      <w:marRight w:val="0"/>
      <w:marTop w:val="0"/>
      <w:marBottom w:val="0"/>
      <w:divBdr>
        <w:top w:val="none" w:sz="0" w:space="0" w:color="auto"/>
        <w:left w:val="none" w:sz="0" w:space="0" w:color="auto"/>
        <w:bottom w:val="none" w:sz="0" w:space="0" w:color="auto"/>
        <w:right w:val="none" w:sz="0" w:space="0" w:color="auto"/>
      </w:divBdr>
    </w:div>
    <w:div w:id="2106877884">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header" Target="header1.xml"/><Relationship Id="rId3" Type="http://schemas.microsoft.com/office/2007/relationships/stylesWithEffects" Target="stylesWithEffects.xml"/><Relationship Id="rId7" Type="http://schemas.openxmlformats.org/officeDocument/2006/relationships/endnotes" Target="endnotes.xml"/><Relationship Id="rId2" Type="http://schemas.openxmlformats.org/officeDocument/2006/relationships/styles" Target="styles.xml"/><Relationship Id="rId1" Type="http://schemas.openxmlformats.org/officeDocument/2006/relationships/numbering" Target="numbering.xml"/><Relationship Id="rId6" Type="http://schemas.openxmlformats.org/officeDocument/2006/relationships/footnotes" Target="footnotes.xml"/><Relationship Id="rId11" Type="http://schemas.openxmlformats.org/officeDocument/2006/relationships/theme" Target="theme/theme1.xml"/><Relationship Id="rId5" Type="http://schemas.openxmlformats.org/officeDocument/2006/relationships/webSettings" Target="webSettings.xml"/><Relationship Id="rId10" Type="http://schemas.openxmlformats.org/officeDocument/2006/relationships/fontTable" Target="fontTable.xml"/><Relationship Id="rId4" Type="http://schemas.openxmlformats.org/officeDocument/2006/relationships/settings" Target="settings.xml"/><Relationship Id="rId9" Type="http://schemas.openxmlformats.org/officeDocument/2006/relationships/header" Target="header2.xml"/><Relationship Id="rId912" Type="http://schemas.openxmlformats.org/officeDocument/2006/relationships/image" Target="media/image912.png"/><Relationship Id="rId997" Type="http://schemas.openxmlformats.org/officeDocument/2006/relationships/footer" Target="footer1.xml"/><Relationship Id="rId996" Type="http://schemas.openxmlformats.org/officeDocument/2006/relationships/footer" Target="footer2.xml"/></Relationships>

</file>

<file path=word/_rels/header2.xml.rels><?xml version="1.0" encoding="UTF-8" standalone="yes"?>
<Relationships xmlns="http://schemas.openxmlformats.org/package/2006/relationships"><Relationship Id="rId1" Type="http://schemas.openxmlformats.org/officeDocument/2006/relationships/image" Target="media/image1.jpeg"/></Relationships>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Стандартная">
      <a:majorFont>
        <a:latin typeface="Calibri Light"/>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Стандартная">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Template>
  <TotalTime>7</TotalTime>
  <Pages>2</Pages>
  <Words>397</Words>
  <Characters>2263</Characters>
  <Application>Microsoft Office Word</Application>
  <DocSecurity>0</DocSecurity>
  <Lines>18</Lines>
  <Paragraphs>5</Paragraphs>
  <ScaleCrop>false</ScaleCrop>
  <HeadingPairs>
    <vt:vector size="2" baseType="variant">
      <vt:variant>
        <vt:lpstr>Название</vt:lpstr>
      </vt:variant>
      <vt:variant>
        <vt:i4>1</vt:i4>
      </vt:variant>
    </vt:vector>
  </HeadingPairs>
  <TitlesOfParts>
    <vt:vector size="1" baseType="lpstr">
      <vt:lpstr/>
    </vt:vector>
  </TitlesOfParts>
  <Company>SPecialiST RePack</Company>
  <LinksUpToDate>false</LinksUpToDate>
  <CharactersWithSpaces>2655</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Raim</dc:creator>
  <cp:lastModifiedBy>Shynar Gabidullina</cp:lastModifiedBy>
  <cp:revision>9</cp:revision>
  <cp:lastPrinted>2021-07-01T10:31:00Z</cp:lastPrinted>
  <dcterms:created xsi:type="dcterms:W3CDTF">2022-10-14T13:48:00Z</dcterms:created>
  <dcterms:modified xsi:type="dcterms:W3CDTF">2023-01-26T04:16:00Z</dcterms:modified>
</cp:coreProperties>
</file>